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7BDC" w14:textId="77777777" w:rsidR="00250479" w:rsidRDefault="00250479" w:rsidP="00250479">
      <w:pPr>
        <w:rPr>
          <w:b/>
          <w:sz w:val="20"/>
          <w:szCs w:val="20"/>
        </w:rPr>
      </w:pP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9"/>
        <w:gridCol w:w="6969"/>
      </w:tblGrid>
      <w:tr w:rsidR="00787FF4" w:rsidRPr="002E7E9B" w14:paraId="43BA18FA" w14:textId="77777777" w:rsidTr="00E608CF">
        <w:trPr>
          <w:trHeight w:val="323"/>
          <w:jc w:val="center"/>
        </w:trPr>
        <w:tc>
          <w:tcPr>
            <w:tcW w:w="3519" w:type="dxa"/>
            <w:vAlign w:val="center"/>
          </w:tcPr>
          <w:p w14:paraId="417198BD" w14:textId="77777777" w:rsidR="00787FF4" w:rsidRPr="002E7E9B" w:rsidRDefault="00787FF4" w:rsidP="00E608CF">
            <w:pPr>
              <w:spacing w:line="276" w:lineRule="auto"/>
              <w:rPr>
                <w:b/>
                <w:sz w:val="20"/>
                <w:szCs w:val="20"/>
              </w:rPr>
            </w:pPr>
            <w:r w:rsidRPr="002E7E9B">
              <w:rPr>
                <w:b/>
                <w:sz w:val="20"/>
                <w:szCs w:val="20"/>
              </w:rPr>
              <w:t>Level of Employment:</w:t>
            </w:r>
          </w:p>
        </w:tc>
        <w:tc>
          <w:tcPr>
            <w:tcW w:w="6969" w:type="dxa"/>
            <w:vAlign w:val="center"/>
          </w:tcPr>
          <w:tbl>
            <w:tblPr>
              <w:tblW w:w="57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1"/>
            </w:tblGrid>
            <w:tr w:rsidR="003E0602" w:rsidRPr="002E7E9B" w14:paraId="3C83F9FE" w14:textId="77777777" w:rsidTr="004B3FE4">
              <w:trPr>
                <w:trHeight w:val="99"/>
              </w:trPr>
              <w:tc>
                <w:tcPr>
                  <w:tcW w:w="0" w:type="auto"/>
                </w:tcPr>
                <w:p w14:paraId="3DFD6121" w14:textId="77777777" w:rsidR="003E0602" w:rsidRPr="002E7E9B" w:rsidRDefault="003E0602">
                  <w:pPr>
                    <w:pStyle w:val="Default"/>
                  </w:pPr>
                  <w:r w:rsidRPr="002E7E9B">
                    <w:t xml:space="preserve">  </w:t>
                  </w:r>
                </w:p>
              </w:tc>
            </w:tr>
          </w:tbl>
          <w:p w14:paraId="2E1A584C" w14:textId="77777777" w:rsidR="00787FF4" w:rsidRPr="002E7E9B" w:rsidRDefault="00787FF4" w:rsidP="00E608CF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87FF4" w:rsidRPr="002E7E9B" w14:paraId="2F1411CC" w14:textId="77777777" w:rsidTr="00E608CF">
        <w:trPr>
          <w:trHeight w:val="323"/>
          <w:jc w:val="center"/>
        </w:trPr>
        <w:tc>
          <w:tcPr>
            <w:tcW w:w="3519" w:type="dxa"/>
            <w:vAlign w:val="center"/>
          </w:tcPr>
          <w:p w14:paraId="555CFF98" w14:textId="77777777" w:rsidR="00787FF4" w:rsidRPr="002E7E9B" w:rsidRDefault="00787FF4" w:rsidP="00E608CF">
            <w:pPr>
              <w:spacing w:line="276" w:lineRule="auto"/>
              <w:rPr>
                <w:b/>
                <w:sz w:val="20"/>
                <w:szCs w:val="20"/>
              </w:rPr>
            </w:pPr>
            <w:r w:rsidRPr="002E7E9B">
              <w:rPr>
                <w:b/>
                <w:sz w:val="20"/>
                <w:szCs w:val="20"/>
              </w:rPr>
              <w:t>Position of Employment:</w:t>
            </w:r>
          </w:p>
        </w:tc>
        <w:tc>
          <w:tcPr>
            <w:tcW w:w="6969" w:type="dxa"/>
            <w:vAlign w:val="center"/>
          </w:tcPr>
          <w:p w14:paraId="6BC63CB6" w14:textId="77777777" w:rsidR="00787FF4" w:rsidRPr="002E7E9B" w:rsidRDefault="00F43BC2" w:rsidP="00E608C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Security Section Head</w:t>
            </w:r>
          </w:p>
        </w:tc>
      </w:tr>
      <w:tr w:rsidR="00787FF4" w:rsidRPr="002E7E9B" w14:paraId="4A6175C8" w14:textId="77777777" w:rsidTr="00E608CF">
        <w:trPr>
          <w:trHeight w:val="323"/>
          <w:jc w:val="center"/>
        </w:trPr>
        <w:tc>
          <w:tcPr>
            <w:tcW w:w="3519" w:type="dxa"/>
            <w:vAlign w:val="center"/>
          </w:tcPr>
          <w:p w14:paraId="2FFB865E" w14:textId="77777777" w:rsidR="00787FF4" w:rsidRPr="002E7E9B" w:rsidRDefault="00787FF4" w:rsidP="00E608CF">
            <w:pPr>
              <w:spacing w:line="276" w:lineRule="auto"/>
              <w:rPr>
                <w:b/>
                <w:sz w:val="20"/>
                <w:szCs w:val="20"/>
              </w:rPr>
            </w:pPr>
            <w:r w:rsidRPr="002E7E9B">
              <w:rPr>
                <w:b/>
                <w:sz w:val="20"/>
                <w:szCs w:val="20"/>
              </w:rPr>
              <w:t>Reporting to:</w:t>
            </w:r>
          </w:p>
        </w:tc>
        <w:tc>
          <w:tcPr>
            <w:tcW w:w="6969" w:type="dxa"/>
          </w:tcPr>
          <w:p w14:paraId="5F5E9405" w14:textId="77777777" w:rsidR="00787FF4" w:rsidRPr="002E7E9B" w:rsidRDefault="00A02B21" w:rsidP="00E608C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Deputy </w:t>
            </w:r>
            <w:r w:rsidR="0059356B" w:rsidRPr="002E7E9B">
              <w:rPr>
                <w:sz w:val="20"/>
                <w:szCs w:val="20"/>
              </w:rPr>
              <w:t xml:space="preserve">Security </w:t>
            </w:r>
            <w:r>
              <w:rPr>
                <w:sz w:val="20"/>
                <w:szCs w:val="20"/>
              </w:rPr>
              <w:t>Manager</w:t>
            </w:r>
          </w:p>
        </w:tc>
      </w:tr>
      <w:tr w:rsidR="00787FF4" w:rsidRPr="002E7E9B" w14:paraId="12B4312D" w14:textId="77777777" w:rsidTr="00E608CF">
        <w:trPr>
          <w:trHeight w:val="339"/>
          <w:jc w:val="center"/>
        </w:trPr>
        <w:tc>
          <w:tcPr>
            <w:tcW w:w="3519" w:type="dxa"/>
            <w:vAlign w:val="center"/>
          </w:tcPr>
          <w:p w14:paraId="17F05E10" w14:textId="77777777" w:rsidR="00787FF4" w:rsidRPr="002E7E9B" w:rsidRDefault="00787FF4" w:rsidP="00027EA1">
            <w:pPr>
              <w:spacing w:line="276" w:lineRule="auto"/>
              <w:rPr>
                <w:b/>
                <w:sz w:val="20"/>
                <w:szCs w:val="20"/>
              </w:rPr>
            </w:pPr>
            <w:r w:rsidRPr="002E7E9B">
              <w:rPr>
                <w:b/>
                <w:sz w:val="20"/>
                <w:szCs w:val="20"/>
              </w:rPr>
              <w:t>Employee Name:</w:t>
            </w:r>
          </w:p>
        </w:tc>
        <w:tc>
          <w:tcPr>
            <w:tcW w:w="6969" w:type="dxa"/>
            <w:vAlign w:val="center"/>
          </w:tcPr>
          <w:p w14:paraId="7B554E92" w14:textId="77777777" w:rsidR="00787FF4" w:rsidRPr="002E7E9B" w:rsidRDefault="00787FF4" w:rsidP="00E608CF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</w:tr>
      <w:tr w:rsidR="00787FF4" w:rsidRPr="002E7E9B" w14:paraId="405C332B" w14:textId="77777777" w:rsidTr="00E608CF">
        <w:trPr>
          <w:trHeight w:val="339"/>
          <w:jc w:val="center"/>
        </w:trPr>
        <w:tc>
          <w:tcPr>
            <w:tcW w:w="3519" w:type="dxa"/>
            <w:vAlign w:val="center"/>
          </w:tcPr>
          <w:p w14:paraId="25CF41D3" w14:textId="77777777" w:rsidR="00787FF4" w:rsidRPr="002E7E9B" w:rsidRDefault="00787FF4" w:rsidP="00E608CF">
            <w:pPr>
              <w:spacing w:line="276" w:lineRule="auto"/>
              <w:rPr>
                <w:b/>
                <w:sz w:val="20"/>
                <w:szCs w:val="20"/>
              </w:rPr>
            </w:pPr>
            <w:r w:rsidRPr="002E7E9B">
              <w:rPr>
                <w:b/>
                <w:sz w:val="20"/>
                <w:szCs w:val="20"/>
              </w:rPr>
              <w:t>Date of Commencement:</w:t>
            </w:r>
          </w:p>
        </w:tc>
        <w:tc>
          <w:tcPr>
            <w:tcW w:w="6969" w:type="dxa"/>
            <w:vAlign w:val="center"/>
          </w:tcPr>
          <w:p w14:paraId="1B1CF127" w14:textId="77777777" w:rsidR="00787FF4" w:rsidRPr="002E7E9B" w:rsidRDefault="00787FF4" w:rsidP="00E608CF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</w:tr>
      <w:tr w:rsidR="00787FF4" w:rsidRPr="002E7E9B" w14:paraId="26C0869B" w14:textId="77777777" w:rsidTr="00E608CF">
        <w:trPr>
          <w:trHeight w:val="339"/>
          <w:jc w:val="center"/>
        </w:trPr>
        <w:tc>
          <w:tcPr>
            <w:tcW w:w="3519" w:type="dxa"/>
            <w:vAlign w:val="center"/>
          </w:tcPr>
          <w:p w14:paraId="2C23D5D5" w14:textId="77777777" w:rsidR="00787FF4" w:rsidRPr="002E7E9B" w:rsidRDefault="00787FF4" w:rsidP="00E608CF">
            <w:pPr>
              <w:spacing w:line="276" w:lineRule="auto"/>
              <w:rPr>
                <w:b/>
                <w:sz w:val="20"/>
                <w:szCs w:val="20"/>
              </w:rPr>
            </w:pPr>
            <w:r w:rsidRPr="002E7E9B">
              <w:rPr>
                <w:b/>
                <w:sz w:val="20"/>
                <w:szCs w:val="20"/>
              </w:rPr>
              <w:t xml:space="preserve">Location of employment: </w:t>
            </w:r>
          </w:p>
        </w:tc>
        <w:tc>
          <w:tcPr>
            <w:tcW w:w="6969" w:type="dxa"/>
            <w:vAlign w:val="center"/>
          </w:tcPr>
          <w:p w14:paraId="75CF24B7" w14:textId="77777777" w:rsidR="00787FF4" w:rsidRPr="002E7E9B" w:rsidRDefault="002A1F49" w:rsidP="00E608CF">
            <w:pPr>
              <w:spacing w:line="276" w:lineRule="auto"/>
              <w:rPr>
                <w:sz w:val="20"/>
                <w:szCs w:val="20"/>
              </w:rPr>
            </w:pPr>
            <w:r w:rsidRPr="002E7E9B">
              <w:rPr>
                <w:sz w:val="20"/>
                <w:szCs w:val="20"/>
              </w:rPr>
              <w:t>Simba farm</w:t>
            </w:r>
          </w:p>
        </w:tc>
      </w:tr>
    </w:tbl>
    <w:p w14:paraId="42F8A12E" w14:textId="77777777" w:rsidR="00011C16" w:rsidRPr="002E7E9B" w:rsidRDefault="00011C16" w:rsidP="00787FF4">
      <w:pPr>
        <w:tabs>
          <w:tab w:val="left" w:pos="2385"/>
        </w:tabs>
        <w:spacing w:line="276" w:lineRule="auto"/>
        <w:rPr>
          <w:b/>
          <w:sz w:val="20"/>
          <w:szCs w:val="20"/>
          <w:u w:val="single"/>
        </w:rPr>
      </w:pPr>
    </w:p>
    <w:p w14:paraId="574C3661" w14:textId="77777777" w:rsidR="00A02B21" w:rsidRDefault="00A02B21" w:rsidP="00011C16">
      <w:pPr>
        <w:tabs>
          <w:tab w:val="left" w:pos="2385"/>
        </w:tabs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Overall performance of the job</w:t>
      </w:r>
    </w:p>
    <w:p w14:paraId="21CF0AD2" w14:textId="77777777" w:rsidR="00A02B21" w:rsidRPr="00A02B21" w:rsidRDefault="00A02B21" w:rsidP="00A02B21">
      <w:pPr>
        <w:pStyle w:val="ListParagraph"/>
        <w:numPr>
          <w:ilvl w:val="0"/>
          <w:numId w:val="11"/>
        </w:numPr>
        <w:tabs>
          <w:tab w:val="left" w:pos="2385"/>
        </w:tabs>
        <w:rPr>
          <w:rFonts w:ascii="Times New Roman" w:hAnsi="Times New Roman"/>
          <w:sz w:val="20"/>
          <w:szCs w:val="20"/>
        </w:rPr>
      </w:pPr>
      <w:r w:rsidRPr="00A02B21">
        <w:rPr>
          <w:rFonts w:ascii="Times New Roman" w:hAnsi="Times New Roman"/>
          <w:sz w:val="20"/>
          <w:szCs w:val="20"/>
        </w:rPr>
        <w:t xml:space="preserve">Under the general guidance of the DSM and within the limits of the established AAA Growers policies and procedures, ensure the security and safety of the </w:t>
      </w:r>
      <w:r w:rsidR="007024B0" w:rsidRPr="00A02B21">
        <w:rPr>
          <w:rFonts w:ascii="Times New Roman" w:hAnsi="Times New Roman"/>
          <w:sz w:val="20"/>
          <w:szCs w:val="20"/>
        </w:rPr>
        <w:t>company’ interests</w:t>
      </w:r>
      <w:r w:rsidRPr="00A02B21">
        <w:rPr>
          <w:rFonts w:ascii="Times New Roman" w:hAnsi="Times New Roman"/>
          <w:sz w:val="20"/>
          <w:szCs w:val="20"/>
        </w:rPr>
        <w:t xml:space="preserve"> in Simba farm</w:t>
      </w:r>
      <w:r w:rsidR="00994950">
        <w:rPr>
          <w:rFonts w:ascii="Times New Roman" w:hAnsi="Times New Roman"/>
          <w:sz w:val="20"/>
          <w:szCs w:val="20"/>
        </w:rPr>
        <w:t>/EPZ Forest gate</w:t>
      </w:r>
      <w:r w:rsidRPr="00A02B21">
        <w:rPr>
          <w:rFonts w:ascii="Times New Roman" w:hAnsi="Times New Roman"/>
          <w:sz w:val="20"/>
          <w:szCs w:val="20"/>
        </w:rPr>
        <w:t>.</w:t>
      </w:r>
    </w:p>
    <w:p w14:paraId="1EDEDD21" w14:textId="77777777" w:rsidR="0059356B" w:rsidRPr="002E7E9B" w:rsidRDefault="00027EA1" w:rsidP="00011C16">
      <w:pPr>
        <w:tabs>
          <w:tab w:val="left" w:pos="2385"/>
        </w:tabs>
        <w:spacing w:line="276" w:lineRule="auto"/>
        <w:rPr>
          <w:b/>
          <w:sz w:val="20"/>
          <w:szCs w:val="20"/>
        </w:rPr>
      </w:pPr>
      <w:r w:rsidRPr="002E7E9B">
        <w:rPr>
          <w:b/>
          <w:sz w:val="20"/>
          <w:szCs w:val="20"/>
        </w:rPr>
        <w:t>Key Responsibilities</w:t>
      </w:r>
      <w:r w:rsidR="0059356B" w:rsidRPr="002E7E9B">
        <w:rPr>
          <w:b/>
          <w:sz w:val="20"/>
          <w:szCs w:val="20"/>
        </w:rPr>
        <w:t>:</w:t>
      </w:r>
    </w:p>
    <w:p w14:paraId="66D5EF5C" w14:textId="77777777" w:rsidR="004E5335" w:rsidRPr="004E5335" w:rsidRDefault="004E5335" w:rsidP="004E5335">
      <w:pPr>
        <w:pStyle w:val="ListParagraph"/>
        <w:numPr>
          <w:ilvl w:val="0"/>
          <w:numId w:val="6"/>
        </w:numPr>
        <w:spacing w:after="80" w:line="240" w:lineRule="exact"/>
        <w:jc w:val="both"/>
        <w:rPr>
          <w:rFonts w:asciiTheme="minorHAnsi" w:hAnsiTheme="minorHAnsi"/>
          <w:sz w:val="20"/>
          <w:szCs w:val="20"/>
        </w:rPr>
      </w:pPr>
      <w:r w:rsidRPr="004E5335">
        <w:rPr>
          <w:rFonts w:asciiTheme="minorHAnsi" w:hAnsiTheme="minorHAnsi"/>
          <w:color w:val="000000"/>
          <w:sz w:val="20"/>
          <w:szCs w:val="20"/>
        </w:rPr>
        <w:t>Enforce company rules and regulations and a member of the facility compliance team and sits in the Safety, Health &amp; Environmental Committee (SHE).</w:t>
      </w:r>
    </w:p>
    <w:p w14:paraId="384C9B5A" w14:textId="77777777" w:rsidR="004E5335" w:rsidRPr="004E5335" w:rsidRDefault="004E5335" w:rsidP="004E5335">
      <w:pPr>
        <w:pStyle w:val="ListParagraph"/>
        <w:numPr>
          <w:ilvl w:val="0"/>
          <w:numId w:val="6"/>
        </w:numPr>
        <w:spacing w:after="80" w:line="240" w:lineRule="exact"/>
        <w:jc w:val="both"/>
        <w:rPr>
          <w:rFonts w:asciiTheme="minorHAnsi" w:hAnsiTheme="minorHAnsi"/>
          <w:sz w:val="20"/>
          <w:szCs w:val="20"/>
        </w:rPr>
      </w:pPr>
      <w:r w:rsidRPr="004E5335">
        <w:rPr>
          <w:rFonts w:asciiTheme="minorHAnsi" w:hAnsiTheme="minorHAnsi"/>
          <w:color w:val="000000"/>
          <w:sz w:val="20"/>
          <w:szCs w:val="20"/>
        </w:rPr>
        <w:t>Administration of security staff under his command, resources and other security equipment allocated to the security department.</w:t>
      </w:r>
    </w:p>
    <w:p w14:paraId="6DF099FE" w14:textId="77777777" w:rsidR="004E5335" w:rsidRPr="004E5335" w:rsidRDefault="004E5335" w:rsidP="004E5335">
      <w:pPr>
        <w:pStyle w:val="ListParagraph"/>
        <w:numPr>
          <w:ilvl w:val="0"/>
          <w:numId w:val="6"/>
        </w:numPr>
        <w:spacing w:after="80" w:line="240" w:lineRule="exact"/>
        <w:jc w:val="both"/>
        <w:rPr>
          <w:rFonts w:asciiTheme="minorHAnsi" w:hAnsiTheme="minorHAnsi"/>
          <w:sz w:val="20"/>
          <w:szCs w:val="20"/>
        </w:rPr>
      </w:pPr>
      <w:r w:rsidRPr="004E5335">
        <w:rPr>
          <w:rFonts w:asciiTheme="minorHAnsi" w:hAnsiTheme="minorHAnsi"/>
          <w:color w:val="000000"/>
          <w:sz w:val="20"/>
          <w:szCs w:val="20"/>
        </w:rPr>
        <w:t>Assist the Farms Security Manager in formulating security policies and procedures concerning the farm.</w:t>
      </w:r>
    </w:p>
    <w:p w14:paraId="42509E5C" w14:textId="77777777" w:rsidR="004E5335" w:rsidRPr="004E5335" w:rsidRDefault="004E5335" w:rsidP="004E5335">
      <w:pPr>
        <w:pStyle w:val="ListParagraph"/>
        <w:numPr>
          <w:ilvl w:val="0"/>
          <w:numId w:val="6"/>
        </w:numPr>
        <w:spacing w:after="80" w:line="240" w:lineRule="exact"/>
        <w:jc w:val="both"/>
        <w:rPr>
          <w:rFonts w:asciiTheme="minorHAnsi" w:hAnsiTheme="minorHAnsi"/>
          <w:sz w:val="20"/>
          <w:szCs w:val="20"/>
        </w:rPr>
      </w:pPr>
      <w:r w:rsidRPr="004E5335">
        <w:rPr>
          <w:rFonts w:asciiTheme="minorHAnsi" w:hAnsiTheme="minorHAnsi"/>
          <w:color w:val="000000"/>
          <w:sz w:val="20"/>
          <w:szCs w:val="20"/>
        </w:rPr>
        <w:t>Reviews security procedures from time to time and advise the management for implementation approval.</w:t>
      </w:r>
    </w:p>
    <w:p w14:paraId="29D7F748" w14:textId="77777777" w:rsidR="004E5335" w:rsidRPr="004E5335" w:rsidRDefault="004E5335" w:rsidP="004E5335">
      <w:pPr>
        <w:pStyle w:val="ListParagraph"/>
        <w:numPr>
          <w:ilvl w:val="0"/>
          <w:numId w:val="6"/>
        </w:numPr>
        <w:spacing w:after="80" w:line="240" w:lineRule="exact"/>
        <w:jc w:val="both"/>
        <w:rPr>
          <w:rFonts w:asciiTheme="minorHAnsi" w:hAnsiTheme="minorHAnsi"/>
          <w:sz w:val="20"/>
          <w:szCs w:val="20"/>
        </w:rPr>
      </w:pPr>
      <w:r w:rsidRPr="004E5335">
        <w:rPr>
          <w:rFonts w:asciiTheme="minorHAnsi" w:hAnsiTheme="minorHAnsi"/>
          <w:color w:val="000000"/>
          <w:sz w:val="20"/>
          <w:szCs w:val="20"/>
        </w:rPr>
        <w:t>Conduct security survey within the premises as instructed by the security manager.</w:t>
      </w:r>
    </w:p>
    <w:p w14:paraId="5D36400C" w14:textId="77777777" w:rsidR="004E5335" w:rsidRPr="004E5335" w:rsidRDefault="004E5335" w:rsidP="004E5335">
      <w:pPr>
        <w:pStyle w:val="ListParagraph"/>
        <w:numPr>
          <w:ilvl w:val="0"/>
          <w:numId w:val="6"/>
        </w:numPr>
        <w:spacing w:after="80" w:line="240" w:lineRule="exact"/>
        <w:jc w:val="both"/>
        <w:rPr>
          <w:rFonts w:asciiTheme="minorHAnsi" w:hAnsiTheme="minorHAnsi"/>
          <w:sz w:val="20"/>
          <w:szCs w:val="20"/>
        </w:rPr>
      </w:pPr>
      <w:r w:rsidRPr="004E5335">
        <w:rPr>
          <w:rFonts w:asciiTheme="minorHAnsi" w:hAnsiTheme="minorHAnsi"/>
          <w:color w:val="000000"/>
          <w:sz w:val="20"/>
          <w:szCs w:val="20"/>
        </w:rPr>
        <w:t>Detecting crime and putting in place crime preventive measures</w:t>
      </w:r>
    </w:p>
    <w:p w14:paraId="054403B9" w14:textId="77777777" w:rsidR="004E5335" w:rsidRPr="004E5335" w:rsidRDefault="004E5335" w:rsidP="004E5335">
      <w:pPr>
        <w:pStyle w:val="ListParagraph"/>
        <w:numPr>
          <w:ilvl w:val="0"/>
          <w:numId w:val="6"/>
        </w:numPr>
        <w:spacing w:after="80" w:line="240" w:lineRule="exact"/>
        <w:jc w:val="both"/>
        <w:rPr>
          <w:rFonts w:asciiTheme="minorHAnsi" w:hAnsiTheme="minorHAnsi"/>
          <w:sz w:val="20"/>
          <w:szCs w:val="20"/>
        </w:rPr>
      </w:pPr>
      <w:r w:rsidRPr="004E5335">
        <w:rPr>
          <w:rFonts w:asciiTheme="minorHAnsi" w:hAnsiTheme="minorHAnsi"/>
          <w:color w:val="000000"/>
          <w:sz w:val="20"/>
          <w:szCs w:val="20"/>
        </w:rPr>
        <w:t>Ensure liaison with external agencies (Police and other Law enforcers) is well coordinated.</w:t>
      </w:r>
    </w:p>
    <w:p w14:paraId="1D4F913F" w14:textId="77777777" w:rsidR="004E5335" w:rsidRPr="004E5335" w:rsidRDefault="004E5335" w:rsidP="004E5335">
      <w:pPr>
        <w:pStyle w:val="ListParagraph"/>
        <w:numPr>
          <w:ilvl w:val="0"/>
          <w:numId w:val="6"/>
        </w:numPr>
        <w:spacing w:after="80" w:line="240" w:lineRule="exact"/>
        <w:jc w:val="both"/>
        <w:rPr>
          <w:rFonts w:asciiTheme="minorHAnsi" w:hAnsiTheme="minorHAnsi"/>
          <w:sz w:val="20"/>
          <w:szCs w:val="20"/>
        </w:rPr>
      </w:pPr>
      <w:r w:rsidRPr="004E5335">
        <w:rPr>
          <w:rFonts w:asciiTheme="minorHAnsi" w:hAnsiTheme="minorHAnsi"/>
          <w:color w:val="000000"/>
          <w:sz w:val="20"/>
          <w:szCs w:val="20"/>
        </w:rPr>
        <w:t>Ensure that the relevant security documentation at the gates and in the office is properly done.</w:t>
      </w:r>
    </w:p>
    <w:p w14:paraId="1083EAD7" w14:textId="77777777" w:rsidR="004E5335" w:rsidRPr="004E5335" w:rsidRDefault="004E5335" w:rsidP="004E5335">
      <w:pPr>
        <w:pStyle w:val="ListParagraph"/>
        <w:numPr>
          <w:ilvl w:val="0"/>
          <w:numId w:val="6"/>
        </w:numPr>
        <w:spacing w:after="80" w:line="240" w:lineRule="exact"/>
        <w:jc w:val="both"/>
        <w:rPr>
          <w:rFonts w:asciiTheme="minorHAnsi" w:hAnsiTheme="minorHAnsi"/>
          <w:sz w:val="20"/>
          <w:szCs w:val="20"/>
        </w:rPr>
      </w:pPr>
      <w:r w:rsidRPr="004E5335">
        <w:rPr>
          <w:rFonts w:asciiTheme="minorHAnsi" w:hAnsiTheme="minorHAnsi"/>
          <w:color w:val="000000"/>
          <w:sz w:val="20"/>
          <w:szCs w:val="20"/>
        </w:rPr>
        <w:t>Ensure security incidents and operations returns are done effectively.</w:t>
      </w:r>
    </w:p>
    <w:p w14:paraId="2FD5027D" w14:textId="77777777" w:rsidR="004E5335" w:rsidRPr="004E5335" w:rsidRDefault="004E5335" w:rsidP="004E5335">
      <w:pPr>
        <w:pStyle w:val="ListParagraph"/>
        <w:numPr>
          <w:ilvl w:val="0"/>
          <w:numId w:val="6"/>
        </w:numPr>
        <w:spacing w:after="80" w:line="240" w:lineRule="exact"/>
        <w:jc w:val="both"/>
        <w:rPr>
          <w:rFonts w:asciiTheme="minorHAnsi" w:hAnsiTheme="minorHAnsi"/>
          <w:sz w:val="20"/>
          <w:szCs w:val="20"/>
        </w:rPr>
      </w:pPr>
      <w:r w:rsidRPr="004E5335">
        <w:rPr>
          <w:rFonts w:asciiTheme="minorHAnsi" w:hAnsiTheme="minorHAnsi"/>
          <w:color w:val="000000"/>
          <w:sz w:val="20"/>
          <w:szCs w:val="20"/>
        </w:rPr>
        <w:t>Regularly conduct risk assessment in the premises and give appropriate recommendations on mitigations.</w:t>
      </w:r>
    </w:p>
    <w:p w14:paraId="19CD3AB9" w14:textId="77777777" w:rsidR="00A02B21" w:rsidRPr="00A02B21" w:rsidRDefault="00A02B21" w:rsidP="0059356B">
      <w:pPr>
        <w:numPr>
          <w:ilvl w:val="0"/>
          <w:numId w:val="6"/>
        </w:numPr>
        <w:rPr>
          <w:sz w:val="20"/>
          <w:szCs w:val="20"/>
        </w:rPr>
      </w:pPr>
      <w:r w:rsidRPr="00A02B21">
        <w:rPr>
          <w:sz w:val="20"/>
          <w:szCs w:val="20"/>
        </w:rPr>
        <w:t>Conducts security patrols within the farm and reports his/her findings to the DSM</w:t>
      </w:r>
      <w:r w:rsidR="00F43BC2">
        <w:rPr>
          <w:sz w:val="20"/>
          <w:szCs w:val="20"/>
        </w:rPr>
        <w:t>/SM</w:t>
      </w:r>
    </w:p>
    <w:p w14:paraId="71527F5B" w14:textId="77777777" w:rsidR="0059356B" w:rsidRPr="002C46A7" w:rsidRDefault="00056D22" w:rsidP="002C46A7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Contributes to the improvement of security by identifying and reporting potential security threats at the working environment</w:t>
      </w:r>
    </w:p>
    <w:p w14:paraId="04ECB016" w14:textId="77777777" w:rsidR="0059356B" w:rsidRDefault="00F91CB0" w:rsidP="0059356B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Deal with suspicious objects found within the working environment</w:t>
      </w:r>
    </w:p>
    <w:p w14:paraId="072BF05F" w14:textId="77777777" w:rsidR="00F91CB0" w:rsidRPr="002C46A7" w:rsidRDefault="00F91CB0" w:rsidP="002C46A7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Deal with emergencies in accordance with the set procedures</w:t>
      </w:r>
    </w:p>
    <w:p w14:paraId="3BB11EB7" w14:textId="77777777" w:rsidR="00F91CB0" w:rsidRDefault="00F91CB0" w:rsidP="0059356B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Responding to inc</w:t>
      </w:r>
      <w:r w:rsidR="00826D49">
        <w:rPr>
          <w:sz w:val="20"/>
          <w:szCs w:val="20"/>
        </w:rPr>
        <w:t>idents which jeopardize</w:t>
      </w:r>
      <w:r>
        <w:rPr>
          <w:sz w:val="20"/>
          <w:szCs w:val="20"/>
        </w:rPr>
        <w:t xml:space="preserve"> the secure</w:t>
      </w:r>
      <w:r w:rsidR="00826D49">
        <w:rPr>
          <w:sz w:val="20"/>
          <w:szCs w:val="20"/>
        </w:rPr>
        <w:t xml:space="preserve"> movement of company property</w:t>
      </w:r>
    </w:p>
    <w:p w14:paraId="14F420C9" w14:textId="77777777" w:rsidR="00826D49" w:rsidRDefault="00826D49" w:rsidP="0059356B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Deter and prevent incidents of unauthorized activity within the working environment through visible security presence</w:t>
      </w:r>
    </w:p>
    <w:p w14:paraId="749A6B60" w14:textId="77777777" w:rsidR="00826D49" w:rsidRDefault="00826D49" w:rsidP="0059356B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Defuse incidents of potential aggressive and abusive </w:t>
      </w:r>
      <w:r w:rsidR="007024B0">
        <w:rPr>
          <w:sz w:val="20"/>
          <w:szCs w:val="20"/>
        </w:rPr>
        <w:t>behaviour</w:t>
      </w:r>
    </w:p>
    <w:p w14:paraId="63163018" w14:textId="77777777" w:rsidR="00826D49" w:rsidRDefault="00826D49" w:rsidP="0059356B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Removing individuals using minimum/reasonable force in deserving cases</w:t>
      </w:r>
      <w:r w:rsidR="007024B0">
        <w:rPr>
          <w:sz w:val="20"/>
          <w:szCs w:val="20"/>
        </w:rPr>
        <w:t xml:space="preserve"> </w:t>
      </w:r>
      <w:r>
        <w:rPr>
          <w:sz w:val="20"/>
          <w:szCs w:val="20"/>
        </w:rPr>
        <w:t>only</w:t>
      </w:r>
    </w:p>
    <w:p w14:paraId="653FEA0C" w14:textId="77777777" w:rsidR="00826D49" w:rsidRDefault="00826D49" w:rsidP="0059356B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Support staff, customers, visitors and external bodies within the working environment through creating and maintaining appropriate working relationship.</w:t>
      </w:r>
    </w:p>
    <w:p w14:paraId="6002CCB0" w14:textId="77777777" w:rsidR="00826D49" w:rsidRDefault="00731E90" w:rsidP="0059356B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Maintain effective working relationship between his/her people and other external bodies</w:t>
      </w:r>
    </w:p>
    <w:p w14:paraId="66735F37" w14:textId="77777777" w:rsidR="00B4283B" w:rsidRDefault="00B4283B" w:rsidP="0059356B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Ensuring security incidences are book daily at end of each </w:t>
      </w:r>
      <w:proofErr w:type="gramStart"/>
      <w:r>
        <w:rPr>
          <w:sz w:val="20"/>
          <w:szCs w:val="20"/>
        </w:rPr>
        <w:t>shift .</w:t>
      </w:r>
      <w:proofErr w:type="gramEnd"/>
    </w:p>
    <w:p w14:paraId="7318B4AB" w14:textId="77777777" w:rsidR="00731E90" w:rsidRDefault="00731E90" w:rsidP="0059356B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Provide information to meet the requirements of the legal system through providing information to assist with investigations and where necessary provide evidence in a court of Law.</w:t>
      </w:r>
    </w:p>
    <w:p w14:paraId="15D7EF59" w14:textId="77777777" w:rsidR="00731E90" w:rsidRDefault="00731E90" w:rsidP="002C46A7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Guide and monitor the performance of security personnel under his/her command and make regular reports and returns on security matters.</w:t>
      </w:r>
    </w:p>
    <w:p w14:paraId="1805DA1D" w14:textId="77777777" w:rsidR="00435C77" w:rsidRDefault="00435C77" w:rsidP="00435C77">
      <w:pPr>
        <w:rPr>
          <w:sz w:val="20"/>
          <w:szCs w:val="20"/>
        </w:rPr>
      </w:pPr>
    </w:p>
    <w:p w14:paraId="338D4787" w14:textId="77777777" w:rsidR="00435C77" w:rsidRDefault="00435C77" w:rsidP="00435C77">
      <w:pPr>
        <w:spacing w:after="280" w:line="300" w:lineRule="exact"/>
        <w:rPr>
          <w:rFonts w:asciiTheme="minorHAnsi" w:eastAsia="Calibri" w:hAnsiTheme="minorHAnsi"/>
          <w:b/>
          <w:color w:val="000000"/>
          <w:sz w:val="22"/>
          <w:szCs w:val="22"/>
        </w:rPr>
      </w:pPr>
    </w:p>
    <w:p w14:paraId="4DFDDA56" w14:textId="77777777" w:rsidR="00435C77" w:rsidRPr="00435C77" w:rsidRDefault="00435C77" w:rsidP="00435C77">
      <w:pPr>
        <w:spacing w:after="280" w:line="300" w:lineRule="exact"/>
        <w:rPr>
          <w:rFonts w:asciiTheme="minorHAnsi" w:eastAsia="Calibri" w:hAnsiTheme="minorHAnsi"/>
          <w:b/>
          <w:color w:val="000000"/>
          <w:sz w:val="20"/>
          <w:szCs w:val="20"/>
        </w:rPr>
      </w:pPr>
      <w:r w:rsidRPr="00435C77">
        <w:rPr>
          <w:rFonts w:asciiTheme="minorHAnsi" w:eastAsia="Calibri" w:hAnsiTheme="minorHAnsi"/>
          <w:b/>
          <w:color w:val="000000"/>
          <w:sz w:val="20"/>
          <w:szCs w:val="20"/>
        </w:rPr>
        <w:lastRenderedPageBreak/>
        <w:t>Academic, work experience and professional Qualifications</w:t>
      </w:r>
    </w:p>
    <w:p w14:paraId="1EADFC59" w14:textId="77777777" w:rsidR="00435C77" w:rsidRPr="00435C77" w:rsidRDefault="00435C77" w:rsidP="00435C77">
      <w:pPr>
        <w:pStyle w:val="ListParagraph"/>
        <w:numPr>
          <w:ilvl w:val="0"/>
          <w:numId w:val="13"/>
        </w:numPr>
        <w:spacing w:after="280" w:line="300" w:lineRule="exact"/>
        <w:rPr>
          <w:rFonts w:asciiTheme="minorHAnsi" w:hAnsiTheme="minorHAnsi"/>
          <w:b/>
          <w:sz w:val="20"/>
          <w:szCs w:val="20"/>
        </w:rPr>
      </w:pPr>
      <w:r w:rsidRPr="00435C77">
        <w:rPr>
          <w:rFonts w:asciiTheme="minorHAnsi" w:hAnsiTheme="minorHAnsi"/>
          <w:color w:val="000000"/>
          <w:sz w:val="20"/>
          <w:szCs w:val="20"/>
        </w:rPr>
        <w:t>Must be a KCSE certificate holder (C- and above) and with at list a certificate in security management from a recognised institution.</w:t>
      </w:r>
    </w:p>
    <w:p w14:paraId="13B6936A" w14:textId="77777777" w:rsidR="00435C77" w:rsidRPr="00435C77" w:rsidRDefault="00435C77" w:rsidP="00435C77">
      <w:pPr>
        <w:pStyle w:val="ListParagraph"/>
        <w:numPr>
          <w:ilvl w:val="0"/>
          <w:numId w:val="13"/>
        </w:numPr>
        <w:spacing w:after="280" w:line="300" w:lineRule="exact"/>
        <w:rPr>
          <w:rFonts w:asciiTheme="minorHAnsi" w:hAnsiTheme="minorHAnsi"/>
          <w:b/>
          <w:sz w:val="20"/>
          <w:szCs w:val="20"/>
        </w:rPr>
      </w:pPr>
      <w:r w:rsidRPr="00435C77">
        <w:rPr>
          <w:rFonts w:asciiTheme="minorHAnsi" w:hAnsiTheme="minorHAnsi"/>
          <w:color w:val="000000"/>
          <w:sz w:val="20"/>
          <w:szCs w:val="20"/>
        </w:rPr>
        <w:t>Must have professional training and experience in security operations and administration.</w:t>
      </w:r>
    </w:p>
    <w:p w14:paraId="5E41FC02" w14:textId="77777777" w:rsidR="00435C77" w:rsidRPr="00435C77" w:rsidRDefault="00435C77" w:rsidP="00435C77">
      <w:pPr>
        <w:pStyle w:val="ListParagraph"/>
        <w:numPr>
          <w:ilvl w:val="0"/>
          <w:numId w:val="13"/>
        </w:numPr>
        <w:spacing w:line="280" w:lineRule="exact"/>
        <w:rPr>
          <w:rFonts w:asciiTheme="minorHAnsi" w:hAnsiTheme="minorHAnsi"/>
          <w:sz w:val="20"/>
          <w:szCs w:val="20"/>
        </w:rPr>
      </w:pPr>
      <w:r w:rsidRPr="00435C77">
        <w:rPr>
          <w:rFonts w:asciiTheme="minorHAnsi" w:hAnsiTheme="minorHAnsi"/>
          <w:color w:val="000000"/>
          <w:sz w:val="20"/>
          <w:szCs w:val="20"/>
        </w:rPr>
        <w:t>Five years and above experience in security operations and administration.</w:t>
      </w:r>
    </w:p>
    <w:p w14:paraId="246DC2E7" w14:textId="77777777" w:rsidR="00435C77" w:rsidRPr="00435C77" w:rsidRDefault="00435C77" w:rsidP="00435C77">
      <w:pPr>
        <w:pStyle w:val="ListParagraph"/>
        <w:numPr>
          <w:ilvl w:val="0"/>
          <w:numId w:val="13"/>
        </w:numPr>
        <w:spacing w:line="280" w:lineRule="exact"/>
        <w:rPr>
          <w:rFonts w:asciiTheme="minorHAnsi" w:hAnsiTheme="minorHAnsi"/>
          <w:sz w:val="20"/>
          <w:szCs w:val="20"/>
        </w:rPr>
      </w:pPr>
      <w:r w:rsidRPr="00435C77">
        <w:rPr>
          <w:rFonts w:asciiTheme="minorHAnsi" w:hAnsiTheme="minorHAnsi"/>
          <w:color w:val="000000"/>
          <w:sz w:val="20"/>
          <w:szCs w:val="20"/>
        </w:rPr>
        <w:t>Thorough knowledge of security and investigation principles.</w:t>
      </w:r>
    </w:p>
    <w:p w14:paraId="21DADA28" w14:textId="77777777" w:rsidR="00435C77" w:rsidRDefault="00435C77" w:rsidP="00435C77">
      <w:pPr>
        <w:spacing w:line="300" w:lineRule="exac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eastAsia="Calibri" w:hAnsiTheme="minorHAnsi"/>
          <w:b/>
          <w:color w:val="000000"/>
          <w:sz w:val="22"/>
          <w:szCs w:val="22"/>
        </w:rPr>
        <w:t>Supervisory Responsibility</w:t>
      </w:r>
    </w:p>
    <w:p w14:paraId="63EFF9E2" w14:textId="77777777" w:rsidR="00435C77" w:rsidRPr="00435C77" w:rsidRDefault="00435C77" w:rsidP="00435C77">
      <w:pPr>
        <w:pStyle w:val="ListParagraph"/>
        <w:numPr>
          <w:ilvl w:val="0"/>
          <w:numId w:val="14"/>
        </w:numPr>
        <w:spacing w:after="100" w:line="300" w:lineRule="exact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Direct-security supervisors and guards</w:t>
      </w:r>
    </w:p>
    <w:p w14:paraId="08524CA4" w14:textId="77777777" w:rsidR="002E7E9B" w:rsidRDefault="002E7E9B" w:rsidP="0059356B">
      <w:pPr>
        <w:rPr>
          <w:b/>
          <w:sz w:val="20"/>
          <w:szCs w:val="20"/>
        </w:rPr>
      </w:pPr>
    </w:p>
    <w:p w14:paraId="5852D484" w14:textId="77777777" w:rsidR="00326D08" w:rsidRPr="002E7E9B" w:rsidRDefault="00326D08" w:rsidP="0059356B">
      <w:pPr>
        <w:rPr>
          <w:b/>
          <w:sz w:val="20"/>
          <w:szCs w:val="20"/>
        </w:rPr>
      </w:pPr>
      <w:r w:rsidRPr="002E7E9B">
        <w:rPr>
          <w:b/>
          <w:sz w:val="20"/>
          <w:szCs w:val="20"/>
        </w:rPr>
        <w:t>Reporting Matrix</w:t>
      </w:r>
    </w:p>
    <w:p w14:paraId="7CAFBAD8" w14:textId="77777777" w:rsidR="002E7E9B" w:rsidRDefault="0059356B" w:rsidP="0059356B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2E7E9B">
        <w:rPr>
          <w:rFonts w:ascii="Times New Roman" w:hAnsi="Times New Roman"/>
          <w:sz w:val="20"/>
          <w:szCs w:val="20"/>
        </w:rPr>
        <w:t>Reports dire</w:t>
      </w:r>
      <w:r w:rsidR="00A02B21">
        <w:rPr>
          <w:rFonts w:ascii="Times New Roman" w:hAnsi="Times New Roman"/>
          <w:sz w:val="20"/>
          <w:szCs w:val="20"/>
        </w:rPr>
        <w:t>ctly to the DSM</w:t>
      </w:r>
      <w:r w:rsidR="004E5335">
        <w:rPr>
          <w:rFonts w:ascii="Times New Roman" w:hAnsi="Times New Roman"/>
          <w:sz w:val="20"/>
          <w:szCs w:val="20"/>
        </w:rPr>
        <w:t>/SM</w:t>
      </w:r>
      <w:r w:rsidRPr="002E7E9B">
        <w:rPr>
          <w:rFonts w:ascii="Times New Roman" w:hAnsi="Times New Roman"/>
          <w:sz w:val="20"/>
          <w:szCs w:val="20"/>
        </w:rPr>
        <w:t xml:space="preserve"> on all day-to-day matte</w:t>
      </w:r>
      <w:r w:rsidR="00A02B21">
        <w:rPr>
          <w:rFonts w:ascii="Times New Roman" w:hAnsi="Times New Roman"/>
          <w:sz w:val="20"/>
          <w:szCs w:val="20"/>
        </w:rPr>
        <w:t>rs pertaining to the security in</w:t>
      </w:r>
      <w:r w:rsidRPr="002E7E9B">
        <w:rPr>
          <w:rFonts w:ascii="Times New Roman" w:hAnsi="Times New Roman"/>
          <w:sz w:val="20"/>
          <w:szCs w:val="20"/>
        </w:rPr>
        <w:t xml:space="preserve"> </w:t>
      </w:r>
      <w:r w:rsidR="00BA2C5C">
        <w:rPr>
          <w:rFonts w:ascii="Times New Roman" w:hAnsi="Times New Roman"/>
          <w:sz w:val="20"/>
          <w:szCs w:val="20"/>
        </w:rPr>
        <w:t>Simba</w:t>
      </w:r>
      <w:r w:rsidR="00A02B21">
        <w:rPr>
          <w:rFonts w:ascii="Times New Roman" w:hAnsi="Times New Roman"/>
          <w:sz w:val="20"/>
          <w:szCs w:val="20"/>
        </w:rPr>
        <w:t xml:space="preserve"> farm</w:t>
      </w:r>
      <w:r w:rsidRPr="002E7E9B">
        <w:rPr>
          <w:rFonts w:ascii="Times New Roman" w:hAnsi="Times New Roman"/>
          <w:sz w:val="20"/>
          <w:szCs w:val="20"/>
        </w:rPr>
        <w:t>.</w:t>
      </w:r>
    </w:p>
    <w:p w14:paraId="7C9FEA13" w14:textId="77777777" w:rsidR="00BA2C5C" w:rsidRDefault="00BA2C5C" w:rsidP="0059356B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Liaises with individuals within and outside the company on all matters pertaining to the security of Simba Farm.</w:t>
      </w:r>
    </w:p>
    <w:p w14:paraId="1DE3D39D" w14:textId="77777777" w:rsidR="00BA2C5C" w:rsidRDefault="00BA2C5C" w:rsidP="0059356B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Co-ord</w:t>
      </w:r>
      <w:r w:rsidR="00507973">
        <w:rPr>
          <w:rFonts w:ascii="Times New Roman" w:hAnsi="Times New Roman"/>
          <w:sz w:val="20"/>
          <w:szCs w:val="20"/>
        </w:rPr>
        <w:t>inate security related activities</w:t>
      </w:r>
      <w:r>
        <w:rPr>
          <w:rFonts w:ascii="Times New Roman" w:hAnsi="Times New Roman"/>
          <w:sz w:val="20"/>
          <w:szCs w:val="20"/>
        </w:rPr>
        <w:t xml:space="preserve"> with shift supervisors and other supervisors from sister departments.</w:t>
      </w:r>
    </w:p>
    <w:p w14:paraId="4839F97D" w14:textId="77777777" w:rsidR="0059356B" w:rsidRPr="002E7E9B" w:rsidRDefault="00011C16" w:rsidP="002E7E9B">
      <w:pPr>
        <w:rPr>
          <w:sz w:val="20"/>
          <w:szCs w:val="20"/>
        </w:rPr>
      </w:pPr>
      <w:r w:rsidRPr="002E7E9B">
        <w:rPr>
          <w:b/>
          <w:sz w:val="20"/>
          <w:szCs w:val="20"/>
        </w:rPr>
        <w:t>Key Performance indicator</w:t>
      </w:r>
      <w:r w:rsidR="00056D22">
        <w:rPr>
          <w:b/>
          <w:sz w:val="20"/>
          <w:szCs w:val="20"/>
        </w:rPr>
        <w:t>s (KPI’s)</w:t>
      </w:r>
    </w:p>
    <w:p w14:paraId="732506E0" w14:textId="77777777" w:rsidR="0059356B" w:rsidRDefault="00BA2C5C" w:rsidP="0059356B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Effective </w:t>
      </w:r>
      <w:r w:rsidR="00507973">
        <w:rPr>
          <w:rFonts w:ascii="Times New Roman" w:hAnsi="Times New Roman"/>
          <w:sz w:val="20"/>
          <w:szCs w:val="20"/>
        </w:rPr>
        <w:t>maintenance</w:t>
      </w:r>
      <w:r>
        <w:rPr>
          <w:rFonts w:ascii="Times New Roman" w:hAnsi="Times New Roman"/>
          <w:sz w:val="20"/>
          <w:szCs w:val="20"/>
        </w:rPr>
        <w:t xml:space="preserve"> of the security of the working environment</w:t>
      </w:r>
    </w:p>
    <w:p w14:paraId="6E85B0BD" w14:textId="77777777" w:rsidR="00BA2C5C" w:rsidRDefault="00BA2C5C" w:rsidP="0059356B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Proper rostering (Duty/Leave)</w:t>
      </w:r>
      <w:r w:rsidR="004A567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 security personnel under his/her jurisdiction</w:t>
      </w:r>
    </w:p>
    <w:p w14:paraId="19DA3C1F" w14:textId="77777777" w:rsidR="00BA2C5C" w:rsidRDefault="00BA2C5C" w:rsidP="0059356B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Timely and </w:t>
      </w:r>
      <w:r w:rsidR="00507973">
        <w:rPr>
          <w:rFonts w:ascii="Times New Roman" w:hAnsi="Times New Roman"/>
          <w:sz w:val="20"/>
          <w:szCs w:val="20"/>
        </w:rPr>
        <w:t>efficient</w:t>
      </w:r>
      <w:r>
        <w:rPr>
          <w:rFonts w:ascii="Times New Roman" w:hAnsi="Times New Roman"/>
          <w:sz w:val="20"/>
          <w:szCs w:val="20"/>
        </w:rPr>
        <w:t xml:space="preserve"> response to security issues</w:t>
      </w:r>
    </w:p>
    <w:p w14:paraId="644135AB" w14:textId="77777777" w:rsidR="00BA2C5C" w:rsidRDefault="00BA2C5C" w:rsidP="0059356B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Effective communication and leadership with all those under his/her command</w:t>
      </w:r>
    </w:p>
    <w:p w14:paraId="34B4DB1B" w14:textId="77777777" w:rsidR="00BA2C5C" w:rsidRPr="002E7E9B" w:rsidRDefault="00BA2C5C" w:rsidP="0059356B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Increased awareness and vigilance </w:t>
      </w:r>
      <w:r w:rsidR="00507973">
        <w:rPr>
          <w:rFonts w:ascii="Times New Roman" w:hAnsi="Times New Roman"/>
          <w:sz w:val="20"/>
          <w:szCs w:val="20"/>
        </w:rPr>
        <w:t>throughout</w:t>
      </w:r>
      <w:r>
        <w:rPr>
          <w:rFonts w:ascii="Times New Roman" w:hAnsi="Times New Roman"/>
          <w:sz w:val="20"/>
          <w:szCs w:val="20"/>
        </w:rPr>
        <w:t xml:space="preserve"> the farm.</w:t>
      </w:r>
    </w:p>
    <w:p w14:paraId="19466990" w14:textId="77777777" w:rsidR="00E75569" w:rsidRPr="002E7E9B" w:rsidRDefault="00027EA1" w:rsidP="0059356B">
      <w:pPr>
        <w:spacing w:line="276" w:lineRule="auto"/>
        <w:rPr>
          <w:rFonts w:eastAsia="Batang"/>
          <w:b/>
          <w:bCs/>
          <w:sz w:val="20"/>
          <w:szCs w:val="20"/>
          <w:lang w:val="en-US"/>
        </w:rPr>
      </w:pPr>
      <w:r w:rsidRPr="002E7E9B">
        <w:rPr>
          <w:rFonts w:eastAsia="Batang"/>
          <w:b/>
          <w:bCs/>
          <w:sz w:val="20"/>
          <w:szCs w:val="20"/>
          <w:u w:val="single"/>
          <w:lang w:val="en-US"/>
        </w:rPr>
        <w:t xml:space="preserve">Key </w:t>
      </w:r>
      <w:r w:rsidR="00787FF4" w:rsidRPr="002E7E9B">
        <w:rPr>
          <w:rFonts w:eastAsia="Batang"/>
          <w:b/>
          <w:bCs/>
          <w:sz w:val="20"/>
          <w:szCs w:val="20"/>
          <w:u w:val="single"/>
          <w:lang w:val="en-US"/>
        </w:rPr>
        <w:t>Competencies</w:t>
      </w:r>
      <w:r w:rsidR="00787FF4" w:rsidRPr="002E7E9B">
        <w:rPr>
          <w:rFonts w:eastAsia="Batang"/>
          <w:b/>
          <w:bCs/>
          <w:sz w:val="20"/>
          <w:szCs w:val="20"/>
          <w:lang w:val="en-US"/>
        </w:rPr>
        <w:t xml:space="preserve">: </w:t>
      </w:r>
    </w:p>
    <w:p w14:paraId="3D4C691E" w14:textId="77777777" w:rsidR="00682FA6" w:rsidRPr="002E7E9B" w:rsidRDefault="00A2122B" w:rsidP="00471A8D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2E7E9B">
        <w:rPr>
          <w:sz w:val="20"/>
          <w:szCs w:val="20"/>
        </w:rPr>
        <w:t>Ability to work under minimal</w:t>
      </w:r>
      <w:r w:rsidR="00682FA6" w:rsidRPr="002E7E9B">
        <w:rPr>
          <w:sz w:val="20"/>
          <w:szCs w:val="20"/>
        </w:rPr>
        <w:t xml:space="preserve"> supervision.</w:t>
      </w:r>
    </w:p>
    <w:p w14:paraId="37697964" w14:textId="77777777" w:rsidR="00C00DC1" w:rsidRDefault="00682FA6" w:rsidP="00471A8D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2E7E9B">
        <w:rPr>
          <w:sz w:val="20"/>
          <w:szCs w:val="20"/>
        </w:rPr>
        <w:t>Team player</w:t>
      </w:r>
      <w:r w:rsidR="00A2122B" w:rsidRPr="002E7E9B">
        <w:rPr>
          <w:sz w:val="20"/>
          <w:szCs w:val="20"/>
        </w:rPr>
        <w:t xml:space="preserve"> </w:t>
      </w:r>
      <w:r w:rsidR="00C00DC1">
        <w:rPr>
          <w:sz w:val="20"/>
          <w:szCs w:val="20"/>
        </w:rPr>
        <w:t>with good leadership qualities</w:t>
      </w:r>
    </w:p>
    <w:p w14:paraId="6462D4D5" w14:textId="77777777" w:rsidR="00682FA6" w:rsidRDefault="00C00DC1" w:rsidP="00471A8D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Creates</w:t>
      </w:r>
      <w:r w:rsidR="00A2122B" w:rsidRPr="002E7E9B">
        <w:rPr>
          <w:sz w:val="20"/>
          <w:szCs w:val="20"/>
        </w:rPr>
        <w:t xml:space="preserve"> </w:t>
      </w:r>
      <w:r w:rsidR="005E7845">
        <w:rPr>
          <w:sz w:val="20"/>
          <w:szCs w:val="20"/>
        </w:rPr>
        <w:t xml:space="preserve">good </w:t>
      </w:r>
      <w:r w:rsidR="00A2122B" w:rsidRPr="002E7E9B">
        <w:rPr>
          <w:sz w:val="20"/>
          <w:szCs w:val="20"/>
        </w:rPr>
        <w:t>working relationship with general workers and management.</w:t>
      </w:r>
    </w:p>
    <w:p w14:paraId="3E8BD19C" w14:textId="77777777" w:rsidR="00056D22" w:rsidRDefault="00056D22" w:rsidP="00471A8D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People management and development skills</w:t>
      </w:r>
    </w:p>
    <w:p w14:paraId="14F52C89" w14:textId="77777777" w:rsidR="00056D22" w:rsidRPr="002E7E9B" w:rsidRDefault="00056D22" w:rsidP="00471A8D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Analytical thinking</w:t>
      </w:r>
    </w:p>
    <w:p w14:paraId="1CBA3599" w14:textId="77777777" w:rsidR="0059356B" w:rsidRPr="002E7E9B" w:rsidRDefault="0059356B" w:rsidP="0059356B">
      <w:pPr>
        <w:numPr>
          <w:ilvl w:val="0"/>
          <w:numId w:val="1"/>
        </w:numPr>
        <w:rPr>
          <w:sz w:val="20"/>
          <w:szCs w:val="20"/>
        </w:rPr>
      </w:pPr>
      <w:r w:rsidRPr="002E7E9B">
        <w:rPr>
          <w:sz w:val="20"/>
          <w:szCs w:val="20"/>
        </w:rPr>
        <w:t>Good education background</w:t>
      </w:r>
    </w:p>
    <w:p w14:paraId="2EA70068" w14:textId="77777777" w:rsidR="0059356B" w:rsidRPr="002E7E9B" w:rsidRDefault="00056D22" w:rsidP="0059356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Well trained with at least 5</w:t>
      </w:r>
      <w:r w:rsidR="0059356B" w:rsidRPr="002E7E9B">
        <w:rPr>
          <w:sz w:val="20"/>
          <w:szCs w:val="20"/>
        </w:rPr>
        <w:t xml:space="preserve"> </w:t>
      </w:r>
      <w:r w:rsidR="00507973" w:rsidRPr="002E7E9B">
        <w:rPr>
          <w:sz w:val="20"/>
          <w:szCs w:val="20"/>
        </w:rPr>
        <w:t>yea</w:t>
      </w:r>
      <w:r w:rsidR="00507973">
        <w:rPr>
          <w:sz w:val="20"/>
          <w:szCs w:val="20"/>
        </w:rPr>
        <w:t>rs’ experience</w:t>
      </w:r>
      <w:r w:rsidR="00C00DC1">
        <w:rPr>
          <w:sz w:val="20"/>
          <w:szCs w:val="20"/>
        </w:rPr>
        <w:t xml:space="preserve"> from a reputable s</w:t>
      </w:r>
      <w:r w:rsidR="0059356B" w:rsidRPr="002E7E9B">
        <w:rPr>
          <w:sz w:val="20"/>
          <w:szCs w:val="20"/>
        </w:rPr>
        <w:t>ecurity firm.</w:t>
      </w:r>
    </w:p>
    <w:p w14:paraId="57C756BE" w14:textId="77777777" w:rsidR="0059356B" w:rsidRPr="002E7E9B" w:rsidRDefault="0059356B" w:rsidP="0059356B">
      <w:pPr>
        <w:numPr>
          <w:ilvl w:val="0"/>
          <w:numId w:val="1"/>
        </w:numPr>
        <w:rPr>
          <w:sz w:val="20"/>
          <w:szCs w:val="20"/>
        </w:rPr>
      </w:pPr>
      <w:r w:rsidRPr="002E7E9B">
        <w:rPr>
          <w:sz w:val="20"/>
          <w:szCs w:val="20"/>
        </w:rPr>
        <w:t xml:space="preserve">Should have strong sense of </w:t>
      </w:r>
      <w:r w:rsidR="00056D22">
        <w:rPr>
          <w:sz w:val="20"/>
          <w:szCs w:val="20"/>
        </w:rPr>
        <w:t>value and attributes</w:t>
      </w:r>
    </w:p>
    <w:p w14:paraId="1557A35F" w14:textId="77777777" w:rsidR="0059356B" w:rsidRPr="002E7E9B" w:rsidRDefault="00C00DC1" w:rsidP="0059356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Good p</w:t>
      </w:r>
      <w:r w:rsidR="0059356B" w:rsidRPr="002E7E9B">
        <w:rPr>
          <w:sz w:val="20"/>
          <w:szCs w:val="20"/>
        </w:rPr>
        <w:t>ersonal conduct and well disciplined.</w:t>
      </w:r>
    </w:p>
    <w:p w14:paraId="5E234003" w14:textId="77777777" w:rsidR="0059356B" w:rsidRPr="002E7E9B" w:rsidRDefault="0059356B" w:rsidP="002E7E9B">
      <w:pPr>
        <w:numPr>
          <w:ilvl w:val="0"/>
          <w:numId w:val="1"/>
        </w:numPr>
        <w:rPr>
          <w:sz w:val="20"/>
          <w:szCs w:val="20"/>
        </w:rPr>
      </w:pPr>
      <w:r w:rsidRPr="002E7E9B">
        <w:rPr>
          <w:sz w:val="20"/>
          <w:szCs w:val="20"/>
        </w:rPr>
        <w:t>Result oriented</w:t>
      </w:r>
      <w:r w:rsidR="00056D22">
        <w:rPr>
          <w:sz w:val="20"/>
          <w:szCs w:val="20"/>
        </w:rPr>
        <w:t xml:space="preserve"> and able to generate viable reports</w:t>
      </w:r>
    </w:p>
    <w:p w14:paraId="095B9E64" w14:textId="77777777" w:rsidR="0059356B" w:rsidRPr="002E7E9B" w:rsidRDefault="0059356B" w:rsidP="0059356B">
      <w:pPr>
        <w:numPr>
          <w:ilvl w:val="0"/>
          <w:numId w:val="1"/>
        </w:numPr>
        <w:rPr>
          <w:sz w:val="20"/>
          <w:szCs w:val="20"/>
        </w:rPr>
      </w:pPr>
      <w:r w:rsidRPr="002E7E9B">
        <w:rPr>
          <w:sz w:val="20"/>
          <w:szCs w:val="20"/>
        </w:rPr>
        <w:t>Should be physically fit and of sound health.</w:t>
      </w:r>
    </w:p>
    <w:p w14:paraId="1AD81A01" w14:textId="77777777" w:rsidR="0059356B" w:rsidRPr="002E7E9B" w:rsidRDefault="0059356B" w:rsidP="0059356B">
      <w:pPr>
        <w:numPr>
          <w:ilvl w:val="0"/>
          <w:numId w:val="1"/>
        </w:numPr>
        <w:rPr>
          <w:sz w:val="20"/>
          <w:szCs w:val="20"/>
        </w:rPr>
      </w:pPr>
      <w:r w:rsidRPr="002E7E9B">
        <w:rPr>
          <w:sz w:val="20"/>
          <w:szCs w:val="20"/>
        </w:rPr>
        <w:t>Should be a person of high integrity</w:t>
      </w:r>
      <w:r w:rsidR="005E7845">
        <w:rPr>
          <w:sz w:val="20"/>
          <w:szCs w:val="20"/>
        </w:rPr>
        <w:t xml:space="preserve"> and beyond reproach</w:t>
      </w:r>
      <w:r w:rsidRPr="002E7E9B">
        <w:rPr>
          <w:sz w:val="20"/>
          <w:szCs w:val="20"/>
        </w:rPr>
        <w:t>.</w:t>
      </w:r>
    </w:p>
    <w:p w14:paraId="6F6A4A43" w14:textId="77777777" w:rsidR="0059356B" w:rsidRPr="002E7E9B" w:rsidRDefault="0059356B" w:rsidP="0059356B">
      <w:pPr>
        <w:numPr>
          <w:ilvl w:val="0"/>
          <w:numId w:val="1"/>
        </w:numPr>
        <w:rPr>
          <w:sz w:val="20"/>
          <w:szCs w:val="20"/>
        </w:rPr>
      </w:pPr>
      <w:r w:rsidRPr="002E7E9B">
        <w:rPr>
          <w:sz w:val="20"/>
          <w:szCs w:val="20"/>
        </w:rPr>
        <w:t>Good interpersonal/communication skills.</w:t>
      </w:r>
    </w:p>
    <w:p w14:paraId="5BAFEB7E" w14:textId="77777777" w:rsidR="00787FF4" w:rsidRPr="002E7E9B" w:rsidRDefault="00787FF4" w:rsidP="00787FF4">
      <w:pPr>
        <w:spacing w:line="276" w:lineRule="auto"/>
        <w:ind w:left="720"/>
        <w:rPr>
          <w:rStyle w:val="apple-style-span"/>
          <w:sz w:val="20"/>
          <w:szCs w:val="20"/>
        </w:rPr>
      </w:pP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2438"/>
        <w:gridCol w:w="2438"/>
        <w:gridCol w:w="2439"/>
      </w:tblGrid>
      <w:tr w:rsidR="0061023A" w:rsidRPr="002E7E9B" w14:paraId="1373345F" w14:textId="77777777" w:rsidTr="00284A28">
        <w:trPr>
          <w:trHeight w:val="339"/>
          <w:jc w:val="center"/>
        </w:trPr>
        <w:tc>
          <w:tcPr>
            <w:tcW w:w="2438" w:type="dxa"/>
            <w:vAlign w:val="center"/>
          </w:tcPr>
          <w:p w14:paraId="06EA240F" w14:textId="77777777" w:rsidR="0061023A" w:rsidRPr="002E7E9B" w:rsidRDefault="0061023A" w:rsidP="00284A28">
            <w:pPr>
              <w:spacing w:line="276" w:lineRule="auto"/>
              <w:rPr>
                <w:b/>
                <w:sz w:val="20"/>
                <w:szCs w:val="20"/>
              </w:rPr>
            </w:pPr>
            <w:r w:rsidRPr="002E7E9B">
              <w:rPr>
                <w:b/>
                <w:sz w:val="20"/>
                <w:szCs w:val="20"/>
              </w:rPr>
              <w:t xml:space="preserve">Employees Name: </w:t>
            </w:r>
          </w:p>
        </w:tc>
        <w:tc>
          <w:tcPr>
            <w:tcW w:w="2438" w:type="dxa"/>
            <w:vAlign w:val="center"/>
          </w:tcPr>
          <w:p w14:paraId="5F75FA69" w14:textId="77777777" w:rsidR="0061023A" w:rsidRPr="002E7E9B" w:rsidRDefault="0061023A" w:rsidP="00284A2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C14795E" w14:textId="77777777" w:rsidR="0061023A" w:rsidRPr="002E7E9B" w:rsidRDefault="0061023A" w:rsidP="00284A28">
            <w:pPr>
              <w:spacing w:line="276" w:lineRule="auto"/>
              <w:rPr>
                <w:b/>
                <w:sz w:val="20"/>
                <w:szCs w:val="20"/>
              </w:rPr>
            </w:pPr>
            <w:r w:rsidRPr="002E7E9B">
              <w:rPr>
                <w:b/>
                <w:sz w:val="20"/>
                <w:szCs w:val="20"/>
              </w:rPr>
              <w:t>ID Number:</w:t>
            </w:r>
          </w:p>
        </w:tc>
        <w:tc>
          <w:tcPr>
            <w:tcW w:w="2439" w:type="dxa"/>
            <w:vAlign w:val="center"/>
          </w:tcPr>
          <w:p w14:paraId="4880E237" w14:textId="77777777" w:rsidR="0061023A" w:rsidRPr="002E7E9B" w:rsidRDefault="002F63BB" w:rsidP="00284A2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</w:t>
            </w:r>
          </w:p>
        </w:tc>
      </w:tr>
      <w:tr w:rsidR="0061023A" w:rsidRPr="002E7E9B" w14:paraId="43E82F3D" w14:textId="77777777" w:rsidTr="00284A28">
        <w:trPr>
          <w:trHeight w:val="339"/>
          <w:jc w:val="center"/>
        </w:trPr>
        <w:tc>
          <w:tcPr>
            <w:tcW w:w="2438" w:type="dxa"/>
            <w:vAlign w:val="center"/>
          </w:tcPr>
          <w:p w14:paraId="45ACD290" w14:textId="77777777" w:rsidR="0061023A" w:rsidRPr="002E7E9B" w:rsidRDefault="0061023A" w:rsidP="00284A28">
            <w:pPr>
              <w:spacing w:line="276" w:lineRule="auto"/>
              <w:rPr>
                <w:b/>
                <w:sz w:val="20"/>
                <w:szCs w:val="20"/>
              </w:rPr>
            </w:pPr>
            <w:r w:rsidRPr="002E7E9B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2438" w:type="dxa"/>
            <w:vAlign w:val="center"/>
          </w:tcPr>
          <w:p w14:paraId="1216C50B" w14:textId="77777777" w:rsidR="0061023A" w:rsidRPr="002E7E9B" w:rsidRDefault="0061023A" w:rsidP="00284A2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E91EB99" w14:textId="77777777" w:rsidR="0061023A" w:rsidRPr="002E7E9B" w:rsidRDefault="0061023A" w:rsidP="00284A28">
            <w:pPr>
              <w:spacing w:line="276" w:lineRule="auto"/>
              <w:rPr>
                <w:b/>
                <w:sz w:val="20"/>
                <w:szCs w:val="20"/>
              </w:rPr>
            </w:pPr>
            <w:r w:rsidRPr="002E7E9B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439" w:type="dxa"/>
            <w:vAlign w:val="center"/>
          </w:tcPr>
          <w:p w14:paraId="0F0813B1" w14:textId="77777777" w:rsidR="0061023A" w:rsidRPr="002E7E9B" w:rsidRDefault="0061023A" w:rsidP="00284A2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3D690B01" w14:textId="77777777" w:rsidR="00384BF6" w:rsidRPr="002E7E9B" w:rsidRDefault="00384BF6" w:rsidP="00BE6229">
      <w:pPr>
        <w:pStyle w:val="ListParagraph"/>
        <w:rPr>
          <w:rFonts w:ascii="Times New Roman" w:eastAsia="Times New Roman" w:hAnsi="Times New Roman"/>
          <w:sz w:val="20"/>
          <w:szCs w:val="20"/>
        </w:rPr>
      </w:pPr>
    </w:p>
    <w:p w14:paraId="01D80906" w14:textId="77777777" w:rsidR="002E7E9B" w:rsidRPr="002E7E9B" w:rsidRDefault="002E7E9B">
      <w:pPr>
        <w:pStyle w:val="ListParagraph"/>
        <w:rPr>
          <w:rFonts w:ascii="Times New Roman" w:eastAsia="Times New Roman" w:hAnsi="Times New Roman"/>
          <w:sz w:val="20"/>
          <w:szCs w:val="20"/>
        </w:rPr>
      </w:pPr>
    </w:p>
    <w:sectPr w:rsidR="002E7E9B" w:rsidRPr="002E7E9B" w:rsidSect="00C83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5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0647" w14:textId="77777777" w:rsidR="00A44A48" w:rsidRDefault="00A44A48">
      <w:r>
        <w:separator/>
      </w:r>
    </w:p>
  </w:endnote>
  <w:endnote w:type="continuationSeparator" w:id="0">
    <w:p w14:paraId="61D821AF" w14:textId="77777777" w:rsidR="00A44A48" w:rsidRDefault="00A4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45DA" w14:textId="77777777" w:rsidR="003B7B33" w:rsidRDefault="00BC4AAC" w:rsidP="003E56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7B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569045" w14:textId="77777777" w:rsidR="003B7B33" w:rsidRDefault="003B7B33" w:rsidP="00FD50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thinThickSmallGap" w:sz="18" w:space="0" w:color="auto"/>
      </w:tblBorders>
      <w:tblLook w:val="04A0" w:firstRow="1" w:lastRow="0" w:firstColumn="1" w:lastColumn="0" w:noHBand="0" w:noVBand="1"/>
    </w:tblPr>
    <w:tblGrid>
      <w:gridCol w:w="4726"/>
      <w:gridCol w:w="4634"/>
    </w:tblGrid>
    <w:tr w:rsidR="0029282C" w:rsidRPr="009C3E4F" w14:paraId="0CE1CEE5" w14:textId="77777777" w:rsidTr="00E608CF">
      <w:tc>
        <w:tcPr>
          <w:tcW w:w="7807" w:type="dxa"/>
        </w:tcPr>
        <w:p w14:paraId="421E255C" w14:textId="77777777" w:rsidR="0029282C" w:rsidRPr="009C3E4F" w:rsidRDefault="003432AB" w:rsidP="00E608CF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>V</w:t>
          </w:r>
          <w:r w:rsidR="00027EA1">
            <w:rPr>
              <w:sz w:val="14"/>
              <w:szCs w:val="14"/>
            </w:rPr>
            <w:t>ersion: 5</w:t>
          </w:r>
        </w:p>
        <w:p w14:paraId="198C1DB4" w14:textId="77777777" w:rsidR="0029282C" w:rsidRDefault="0029282C" w:rsidP="00E608CF">
          <w:pPr>
            <w:pStyle w:val="Footer"/>
            <w:rPr>
              <w:sz w:val="14"/>
              <w:szCs w:val="14"/>
            </w:rPr>
          </w:pPr>
          <w:r w:rsidRPr="009C3E4F">
            <w:rPr>
              <w:sz w:val="14"/>
              <w:szCs w:val="14"/>
            </w:rPr>
            <w:t xml:space="preserve">Issue Date: </w:t>
          </w:r>
          <w:proofErr w:type="gramStart"/>
          <w:r w:rsidR="00BC514D">
            <w:rPr>
              <w:sz w:val="14"/>
              <w:szCs w:val="14"/>
            </w:rPr>
            <w:t>Aug</w:t>
          </w:r>
          <w:r w:rsidR="00027EA1">
            <w:rPr>
              <w:sz w:val="14"/>
              <w:szCs w:val="14"/>
            </w:rPr>
            <w:t xml:space="preserve"> </w:t>
          </w:r>
          <w:r w:rsidR="00BC514D">
            <w:rPr>
              <w:sz w:val="14"/>
              <w:szCs w:val="14"/>
            </w:rPr>
            <w:t xml:space="preserve"> 2019</w:t>
          </w:r>
          <w:proofErr w:type="gramEnd"/>
        </w:p>
        <w:p w14:paraId="2F5C4FB8" w14:textId="77777777" w:rsidR="0029282C" w:rsidRPr="009C3E4F" w:rsidRDefault="0029282C" w:rsidP="00E608CF">
          <w:pPr>
            <w:pStyle w:val="Footer"/>
            <w:rPr>
              <w:sz w:val="14"/>
              <w:szCs w:val="14"/>
            </w:rPr>
          </w:pPr>
        </w:p>
      </w:tc>
      <w:tc>
        <w:tcPr>
          <w:tcW w:w="7807" w:type="dxa"/>
        </w:tcPr>
        <w:p w14:paraId="036B0AB5" w14:textId="77777777" w:rsidR="0029282C" w:rsidRPr="009C3E4F" w:rsidRDefault="0029282C" w:rsidP="00E608CF">
          <w:pPr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E-07</w:t>
          </w:r>
        </w:p>
        <w:p w14:paraId="3C867275" w14:textId="77777777" w:rsidR="0029282C" w:rsidRPr="009C3E4F" w:rsidRDefault="0029282C" w:rsidP="00E608CF">
          <w:pPr>
            <w:jc w:val="right"/>
            <w:rPr>
              <w:sz w:val="14"/>
              <w:szCs w:val="14"/>
            </w:rPr>
          </w:pPr>
          <w:r w:rsidRPr="009C3E4F">
            <w:rPr>
              <w:sz w:val="14"/>
              <w:szCs w:val="14"/>
            </w:rPr>
            <w:t xml:space="preserve">Page </w:t>
          </w:r>
          <w:r w:rsidR="00BC4AAC" w:rsidRPr="009C3E4F">
            <w:rPr>
              <w:sz w:val="14"/>
              <w:szCs w:val="14"/>
            </w:rPr>
            <w:fldChar w:fldCharType="begin"/>
          </w:r>
          <w:r w:rsidRPr="009C3E4F">
            <w:rPr>
              <w:sz w:val="14"/>
              <w:szCs w:val="14"/>
            </w:rPr>
            <w:instrText xml:space="preserve"> PAGE </w:instrText>
          </w:r>
          <w:r w:rsidR="00BC4AAC" w:rsidRPr="009C3E4F">
            <w:rPr>
              <w:sz w:val="14"/>
              <w:szCs w:val="14"/>
            </w:rPr>
            <w:fldChar w:fldCharType="separate"/>
          </w:r>
          <w:r w:rsidR="00076AB1">
            <w:rPr>
              <w:noProof/>
              <w:sz w:val="14"/>
              <w:szCs w:val="14"/>
            </w:rPr>
            <w:t>2</w:t>
          </w:r>
          <w:r w:rsidR="00BC4AAC" w:rsidRPr="009C3E4F">
            <w:rPr>
              <w:sz w:val="14"/>
              <w:szCs w:val="14"/>
            </w:rPr>
            <w:fldChar w:fldCharType="end"/>
          </w:r>
          <w:r w:rsidRPr="009C3E4F">
            <w:rPr>
              <w:sz w:val="14"/>
              <w:szCs w:val="14"/>
            </w:rPr>
            <w:t xml:space="preserve"> of </w:t>
          </w:r>
          <w:r w:rsidR="00BC4AAC" w:rsidRPr="009C3E4F">
            <w:rPr>
              <w:sz w:val="14"/>
              <w:szCs w:val="14"/>
            </w:rPr>
            <w:fldChar w:fldCharType="begin"/>
          </w:r>
          <w:r w:rsidRPr="009C3E4F">
            <w:rPr>
              <w:sz w:val="14"/>
              <w:szCs w:val="14"/>
            </w:rPr>
            <w:instrText xml:space="preserve"> NUMPAGES  </w:instrText>
          </w:r>
          <w:r w:rsidR="00BC4AAC" w:rsidRPr="009C3E4F">
            <w:rPr>
              <w:sz w:val="14"/>
              <w:szCs w:val="14"/>
            </w:rPr>
            <w:fldChar w:fldCharType="separate"/>
          </w:r>
          <w:r w:rsidR="00076AB1">
            <w:rPr>
              <w:noProof/>
              <w:sz w:val="14"/>
              <w:szCs w:val="14"/>
            </w:rPr>
            <w:t>2</w:t>
          </w:r>
          <w:r w:rsidR="00BC4AAC" w:rsidRPr="009C3E4F">
            <w:rPr>
              <w:sz w:val="14"/>
              <w:szCs w:val="14"/>
            </w:rPr>
            <w:fldChar w:fldCharType="end"/>
          </w:r>
        </w:p>
      </w:tc>
    </w:tr>
  </w:tbl>
  <w:p w14:paraId="4DCAD93E" w14:textId="77777777" w:rsidR="003B7B33" w:rsidRPr="00B624E2" w:rsidRDefault="003B7B33" w:rsidP="00FD5012">
    <w:pPr>
      <w:pStyle w:val="Footer"/>
      <w:ind w:right="360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651B" w14:textId="77777777" w:rsidR="00A669DB" w:rsidRDefault="00A66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F29F0" w14:textId="77777777" w:rsidR="00A44A48" w:rsidRDefault="00A44A48">
      <w:r>
        <w:separator/>
      </w:r>
    </w:p>
  </w:footnote>
  <w:footnote w:type="continuationSeparator" w:id="0">
    <w:p w14:paraId="376D4A3E" w14:textId="77777777" w:rsidR="00A44A48" w:rsidRDefault="00A44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1E3B" w14:textId="77777777" w:rsidR="00A669DB" w:rsidRDefault="00A669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05F6" w14:textId="77777777" w:rsidR="003B7B33" w:rsidRPr="00947B82" w:rsidRDefault="003B7B33" w:rsidP="00947B82">
    <w:pPr>
      <w:pStyle w:val="Header"/>
      <w:ind w:right="-900"/>
      <w:rPr>
        <w:sz w:val="16"/>
        <w:szCs w:val="16"/>
      </w:rPr>
    </w:pPr>
  </w:p>
  <w:tbl>
    <w:tblPr>
      <w:tblW w:w="10845" w:type="dxa"/>
      <w:jc w:val="center"/>
      <w:tblLook w:val="0000" w:firstRow="0" w:lastRow="0" w:firstColumn="0" w:lastColumn="0" w:noHBand="0" w:noVBand="0"/>
    </w:tblPr>
    <w:tblGrid>
      <w:gridCol w:w="2160"/>
      <w:gridCol w:w="1812"/>
      <w:gridCol w:w="2148"/>
      <w:gridCol w:w="1980"/>
      <w:gridCol w:w="2745"/>
    </w:tblGrid>
    <w:tr w:rsidR="003B7B33" w:rsidRPr="000D37DC" w14:paraId="5ADB0FFC" w14:textId="77777777" w:rsidTr="00340402">
      <w:trPr>
        <w:cantSplit/>
        <w:trHeight w:val="524"/>
        <w:jc w:val="center"/>
      </w:trPr>
      <w:tc>
        <w:tcPr>
          <w:tcW w:w="21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99B216" w14:textId="77777777" w:rsidR="003B7B33" w:rsidRPr="00460CB2" w:rsidRDefault="003B7B33" w:rsidP="003432AB">
          <w:pPr>
            <w:ind w:left="11" w:hanging="11"/>
            <w:jc w:val="center"/>
            <w:rPr>
              <w:sz w:val="28"/>
              <w:szCs w:val="28"/>
            </w:rPr>
          </w:pPr>
          <w:r w:rsidRPr="00C4284C">
            <w:rPr>
              <w:b/>
              <w:bCs/>
              <w:sz w:val="20"/>
              <w:szCs w:val="20"/>
            </w:rPr>
            <w:br w:type="page"/>
          </w:r>
          <w:r w:rsidR="00D332BA">
            <w:rPr>
              <w:noProof/>
              <w:lang w:val="en-US"/>
            </w:rPr>
            <w:drawing>
              <wp:inline distT="0" distB="0" distL="0" distR="0" wp14:anchorId="0BF8CB94" wp14:editId="62A6B4C5">
                <wp:extent cx="771525" cy="632651"/>
                <wp:effectExtent l="0" t="0" r="0" b="0"/>
                <wp:docPr id="1" name="Picture 1" descr="sample-2.1-a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sample-2.1-a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436" cy="658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000000"/>
          </w:tcBorders>
          <w:vAlign w:val="center"/>
        </w:tcPr>
        <w:p w14:paraId="695202C8" w14:textId="77777777" w:rsidR="003B7B33" w:rsidRPr="000D37DC" w:rsidRDefault="003B7B33" w:rsidP="00340402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DOCUMENT TITLE:</w:t>
          </w:r>
        </w:p>
        <w:p w14:paraId="0A419830" w14:textId="77777777" w:rsidR="003B7B33" w:rsidRPr="000D37DC" w:rsidRDefault="003B7B33" w:rsidP="00340402">
          <w:pPr>
            <w:jc w:val="center"/>
            <w:rPr>
              <w:bCs/>
              <w:i/>
              <w:sz w:val="18"/>
              <w:szCs w:val="18"/>
            </w:rPr>
          </w:pPr>
          <w:r>
            <w:rPr>
              <w:bCs/>
              <w:i/>
              <w:sz w:val="18"/>
              <w:szCs w:val="18"/>
            </w:rPr>
            <w:t>Employment Record – Job Description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117821A3" w14:textId="77777777" w:rsidR="003B7B33" w:rsidRPr="000D37DC" w:rsidRDefault="003B7B33" w:rsidP="00340402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REVISION No:</w:t>
          </w:r>
        </w:p>
        <w:p w14:paraId="48AF2688" w14:textId="77777777" w:rsidR="003B7B33" w:rsidRPr="000D37DC" w:rsidRDefault="00027EA1" w:rsidP="00340402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4</w:t>
          </w:r>
        </w:p>
      </w:tc>
      <w:tc>
        <w:tcPr>
          <w:tcW w:w="27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6611B7" w14:textId="77777777" w:rsidR="003B7B33" w:rsidRPr="000D37DC" w:rsidRDefault="003B7B33" w:rsidP="00340402">
          <w:pPr>
            <w:jc w:val="center"/>
            <w:rPr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ISSUE DATE:</w:t>
          </w:r>
        </w:p>
        <w:p w14:paraId="20C258F2" w14:textId="77777777" w:rsidR="003B7B33" w:rsidRPr="000D37DC" w:rsidRDefault="00027EA1" w:rsidP="00340402">
          <w:pPr>
            <w:jc w:val="center"/>
            <w:rPr>
              <w:i/>
              <w:sz w:val="18"/>
              <w:szCs w:val="18"/>
            </w:rPr>
          </w:pPr>
          <w:proofErr w:type="gramStart"/>
          <w:r>
            <w:rPr>
              <w:i/>
              <w:sz w:val="18"/>
              <w:szCs w:val="18"/>
            </w:rPr>
            <w:t xml:space="preserve">March </w:t>
          </w:r>
          <w:r w:rsidR="003432AB">
            <w:rPr>
              <w:i/>
              <w:sz w:val="18"/>
              <w:szCs w:val="18"/>
            </w:rPr>
            <w:t xml:space="preserve"> 2018</w:t>
          </w:r>
          <w:proofErr w:type="gramEnd"/>
        </w:p>
      </w:tc>
    </w:tr>
    <w:tr w:rsidR="003B7B33" w:rsidRPr="000D37DC" w14:paraId="3326E9F4" w14:textId="77777777" w:rsidTr="00340402">
      <w:trPr>
        <w:cantSplit/>
        <w:trHeight w:val="555"/>
        <w:jc w:val="center"/>
      </w:trPr>
      <w:tc>
        <w:tcPr>
          <w:tcW w:w="21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011FC0" w14:textId="77777777" w:rsidR="003B7B33" w:rsidRPr="00C4284C" w:rsidRDefault="003B7B33" w:rsidP="00FF001B">
          <w:pPr>
            <w:rPr>
              <w:sz w:val="32"/>
              <w:szCs w:val="32"/>
            </w:rPr>
          </w:pPr>
        </w:p>
      </w:tc>
      <w:tc>
        <w:tcPr>
          <w:tcW w:w="181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32BBD20" w14:textId="77777777" w:rsidR="003B7B33" w:rsidRPr="000D37DC" w:rsidRDefault="003B7B33" w:rsidP="00340402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DEVELOPED BY:</w:t>
          </w:r>
        </w:p>
        <w:p w14:paraId="00034D32" w14:textId="77777777" w:rsidR="003B7B33" w:rsidRPr="000D37DC" w:rsidRDefault="00A669DB" w:rsidP="000333FC">
          <w:pPr>
            <w:rPr>
              <w:i/>
              <w:iCs/>
              <w:sz w:val="18"/>
              <w:szCs w:val="18"/>
            </w:rPr>
          </w:pPr>
          <w:r w:rsidRPr="00A669DB">
            <w:rPr>
              <w:i/>
              <w:iCs/>
              <w:sz w:val="18"/>
              <w:szCs w:val="18"/>
            </w:rPr>
            <w:t xml:space="preserve">HR </w:t>
          </w:r>
          <w:proofErr w:type="gramStart"/>
          <w:r w:rsidRPr="00A669DB">
            <w:rPr>
              <w:i/>
              <w:iCs/>
              <w:sz w:val="18"/>
              <w:szCs w:val="18"/>
            </w:rPr>
            <w:t>Department.(</w:t>
          </w:r>
          <w:proofErr w:type="gramEnd"/>
          <w:r w:rsidRPr="00A669DB">
            <w:rPr>
              <w:i/>
              <w:iCs/>
              <w:sz w:val="18"/>
              <w:szCs w:val="18"/>
            </w:rPr>
            <w:t>DB)</w:t>
          </w:r>
        </w:p>
      </w:tc>
      <w:tc>
        <w:tcPr>
          <w:tcW w:w="214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9B51F1A" w14:textId="77777777" w:rsidR="003B7B33" w:rsidRPr="000D37DC" w:rsidRDefault="003B7B33" w:rsidP="00340402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AUTHORIZED BY:</w:t>
          </w:r>
        </w:p>
        <w:p w14:paraId="5476FB2B" w14:textId="77777777" w:rsidR="003B7B33" w:rsidRPr="000D37DC" w:rsidRDefault="00A669DB" w:rsidP="00A669DB">
          <w:pPr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Finance Department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vAlign w:val="center"/>
        </w:tcPr>
        <w:p w14:paraId="738E764C" w14:textId="77777777" w:rsidR="003B7B33" w:rsidRPr="000D37DC" w:rsidRDefault="003B7B33" w:rsidP="00340402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PAGE:</w:t>
          </w:r>
        </w:p>
        <w:p w14:paraId="3B5D49AE" w14:textId="77777777" w:rsidR="003B7B33" w:rsidRPr="000D37DC" w:rsidRDefault="003B7B33" w:rsidP="00340402">
          <w:pPr>
            <w:jc w:val="center"/>
            <w:rPr>
              <w:bCs/>
              <w:sz w:val="18"/>
              <w:szCs w:val="18"/>
            </w:rPr>
          </w:pPr>
          <w:r w:rsidRPr="000D37DC">
            <w:rPr>
              <w:i/>
              <w:iCs/>
              <w:sz w:val="18"/>
              <w:szCs w:val="18"/>
            </w:rPr>
            <w:t xml:space="preserve">Page </w:t>
          </w:r>
          <w:r w:rsidR="00BC4AAC" w:rsidRPr="000D37DC">
            <w:rPr>
              <w:i/>
              <w:iCs/>
              <w:sz w:val="18"/>
              <w:szCs w:val="18"/>
            </w:rPr>
            <w:fldChar w:fldCharType="begin"/>
          </w:r>
          <w:r w:rsidRPr="000D37DC">
            <w:rPr>
              <w:i/>
              <w:iCs/>
              <w:sz w:val="18"/>
              <w:szCs w:val="18"/>
            </w:rPr>
            <w:instrText xml:space="preserve"> PAGE </w:instrText>
          </w:r>
          <w:r w:rsidR="00BC4AAC" w:rsidRPr="000D37DC">
            <w:rPr>
              <w:i/>
              <w:iCs/>
              <w:sz w:val="18"/>
              <w:szCs w:val="18"/>
            </w:rPr>
            <w:fldChar w:fldCharType="separate"/>
          </w:r>
          <w:r w:rsidR="00076AB1">
            <w:rPr>
              <w:i/>
              <w:iCs/>
              <w:noProof/>
              <w:sz w:val="18"/>
              <w:szCs w:val="18"/>
            </w:rPr>
            <w:t>2</w:t>
          </w:r>
          <w:r w:rsidR="00BC4AAC" w:rsidRPr="000D37DC">
            <w:rPr>
              <w:i/>
              <w:iCs/>
              <w:sz w:val="18"/>
              <w:szCs w:val="18"/>
            </w:rPr>
            <w:fldChar w:fldCharType="end"/>
          </w:r>
          <w:r w:rsidRPr="000D37DC">
            <w:rPr>
              <w:i/>
              <w:iCs/>
              <w:sz w:val="18"/>
              <w:szCs w:val="18"/>
            </w:rPr>
            <w:t xml:space="preserve"> </w:t>
          </w:r>
          <w:proofErr w:type="gramStart"/>
          <w:r w:rsidRPr="000D37DC">
            <w:rPr>
              <w:i/>
              <w:iCs/>
              <w:sz w:val="18"/>
              <w:szCs w:val="18"/>
            </w:rPr>
            <w:t xml:space="preserve">of </w:t>
          </w:r>
          <w:r>
            <w:rPr>
              <w:i/>
              <w:iCs/>
              <w:sz w:val="18"/>
              <w:szCs w:val="18"/>
            </w:rPr>
            <w:t xml:space="preserve"> 1</w:t>
          </w:r>
          <w:proofErr w:type="gramEnd"/>
        </w:p>
      </w:tc>
      <w:tc>
        <w:tcPr>
          <w:tcW w:w="274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4E06CA9" w14:textId="77777777" w:rsidR="003B7B33" w:rsidRPr="00E27D05" w:rsidRDefault="003B7B33" w:rsidP="00340402">
          <w:pPr>
            <w:jc w:val="center"/>
            <w:rPr>
              <w:b/>
              <w:iCs/>
              <w:sz w:val="18"/>
              <w:szCs w:val="18"/>
            </w:rPr>
          </w:pPr>
          <w:r w:rsidRPr="000D37DC">
            <w:rPr>
              <w:b/>
              <w:iCs/>
              <w:sz w:val="18"/>
              <w:szCs w:val="18"/>
            </w:rPr>
            <w:t>REF. NR:</w:t>
          </w:r>
        </w:p>
        <w:p w14:paraId="30B537B5" w14:textId="77777777" w:rsidR="003B7B33" w:rsidRPr="000D37DC" w:rsidRDefault="00E27D05" w:rsidP="003432AB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bCs/>
              <w:i/>
              <w:sz w:val="18"/>
              <w:szCs w:val="18"/>
            </w:rPr>
            <w:t xml:space="preserve">E-07 </w:t>
          </w:r>
        </w:p>
      </w:tc>
    </w:tr>
  </w:tbl>
  <w:p w14:paraId="76EA0F40" w14:textId="77777777" w:rsidR="003B7B33" w:rsidRDefault="003B7B33" w:rsidP="007346EF">
    <w:pPr>
      <w:pStyle w:val="Header"/>
      <w:tabs>
        <w:tab w:val="left" w:pos="255"/>
      </w:tabs>
      <w:ind w:righ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A036" w14:textId="77777777" w:rsidR="00A669DB" w:rsidRDefault="00A669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D3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8526E43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6A14DE2"/>
    <w:multiLevelType w:val="hybridMultilevel"/>
    <w:tmpl w:val="11E4D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A1EEA"/>
    <w:multiLevelType w:val="hybridMultilevel"/>
    <w:tmpl w:val="52BC4C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BF2C4D"/>
    <w:multiLevelType w:val="hybridMultilevel"/>
    <w:tmpl w:val="C3644A34"/>
    <w:lvl w:ilvl="0" w:tplc="7068C6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285497F"/>
    <w:multiLevelType w:val="hybridMultilevel"/>
    <w:tmpl w:val="83A61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816C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4EA211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463B0B8B"/>
    <w:multiLevelType w:val="hybridMultilevel"/>
    <w:tmpl w:val="04E4E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9307C"/>
    <w:multiLevelType w:val="hybridMultilevel"/>
    <w:tmpl w:val="79121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6479B"/>
    <w:multiLevelType w:val="hybridMultilevel"/>
    <w:tmpl w:val="B466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C6696"/>
    <w:multiLevelType w:val="hybridMultilevel"/>
    <w:tmpl w:val="E97A9416"/>
    <w:lvl w:ilvl="0" w:tplc="985EE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83AA2A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00B3D"/>
    <w:multiLevelType w:val="hybridMultilevel"/>
    <w:tmpl w:val="E9A03D36"/>
    <w:lvl w:ilvl="0" w:tplc="A4C0C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592C89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85CAF"/>
    <w:multiLevelType w:val="hybridMultilevel"/>
    <w:tmpl w:val="C884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0939">
    <w:abstractNumId w:val="5"/>
  </w:num>
  <w:num w:numId="2" w16cid:durableId="1809319798">
    <w:abstractNumId w:val="3"/>
  </w:num>
  <w:num w:numId="3" w16cid:durableId="1171406364">
    <w:abstractNumId w:val="4"/>
  </w:num>
  <w:num w:numId="4" w16cid:durableId="2031451089">
    <w:abstractNumId w:val="12"/>
  </w:num>
  <w:num w:numId="5" w16cid:durableId="239291920">
    <w:abstractNumId w:val="11"/>
  </w:num>
  <w:num w:numId="6" w16cid:durableId="1111321283">
    <w:abstractNumId w:val="7"/>
  </w:num>
  <w:num w:numId="7" w16cid:durableId="468134965">
    <w:abstractNumId w:val="6"/>
  </w:num>
  <w:num w:numId="8" w16cid:durableId="1929734167">
    <w:abstractNumId w:val="8"/>
  </w:num>
  <w:num w:numId="9" w16cid:durableId="821580475">
    <w:abstractNumId w:val="1"/>
  </w:num>
  <w:num w:numId="10" w16cid:durableId="1401321463">
    <w:abstractNumId w:val="0"/>
  </w:num>
  <w:num w:numId="11" w16cid:durableId="493032352">
    <w:abstractNumId w:val="9"/>
  </w:num>
  <w:num w:numId="12" w16cid:durableId="1055086973">
    <w:abstractNumId w:val="13"/>
  </w:num>
  <w:num w:numId="13" w16cid:durableId="719942587">
    <w:abstractNumId w:val="10"/>
  </w:num>
  <w:num w:numId="14" w16cid:durableId="115849508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950"/>
    <w:rsid w:val="00004950"/>
    <w:rsid w:val="00006316"/>
    <w:rsid w:val="00011C16"/>
    <w:rsid w:val="00014F18"/>
    <w:rsid w:val="000254C7"/>
    <w:rsid w:val="00027EA1"/>
    <w:rsid w:val="00030E4A"/>
    <w:rsid w:val="000333FC"/>
    <w:rsid w:val="00035A1E"/>
    <w:rsid w:val="000451CC"/>
    <w:rsid w:val="00045CE7"/>
    <w:rsid w:val="000524C9"/>
    <w:rsid w:val="00056D22"/>
    <w:rsid w:val="00073EFB"/>
    <w:rsid w:val="00076AB1"/>
    <w:rsid w:val="00076E42"/>
    <w:rsid w:val="000842A9"/>
    <w:rsid w:val="0009758F"/>
    <w:rsid w:val="000A66D9"/>
    <w:rsid w:val="000A7BDE"/>
    <w:rsid w:val="000B0060"/>
    <w:rsid w:val="000B4CFF"/>
    <w:rsid w:val="000B7DC9"/>
    <w:rsid w:val="000D175F"/>
    <w:rsid w:val="000E38B3"/>
    <w:rsid w:val="000E593D"/>
    <w:rsid w:val="000F4E6D"/>
    <w:rsid w:val="00100922"/>
    <w:rsid w:val="001046DA"/>
    <w:rsid w:val="0011132F"/>
    <w:rsid w:val="00120515"/>
    <w:rsid w:val="00136DD7"/>
    <w:rsid w:val="00151E27"/>
    <w:rsid w:val="0015467D"/>
    <w:rsid w:val="001603B1"/>
    <w:rsid w:val="00163374"/>
    <w:rsid w:val="00172B6F"/>
    <w:rsid w:val="001819DA"/>
    <w:rsid w:val="00194B1C"/>
    <w:rsid w:val="001977E8"/>
    <w:rsid w:val="001A2DF2"/>
    <w:rsid w:val="001B7B6D"/>
    <w:rsid w:val="001D2523"/>
    <w:rsid w:val="001D6A9C"/>
    <w:rsid w:val="001D771C"/>
    <w:rsid w:val="001E1724"/>
    <w:rsid w:val="001F4BEE"/>
    <w:rsid w:val="00202057"/>
    <w:rsid w:val="002024C7"/>
    <w:rsid w:val="00203D91"/>
    <w:rsid w:val="0020543E"/>
    <w:rsid w:val="002176F9"/>
    <w:rsid w:val="0022274B"/>
    <w:rsid w:val="002230CD"/>
    <w:rsid w:val="00225C58"/>
    <w:rsid w:val="002347E6"/>
    <w:rsid w:val="00235B56"/>
    <w:rsid w:val="00250479"/>
    <w:rsid w:val="0026108C"/>
    <w:rsid w:val="002769D8"/>
    <w:rsid w:val="00284A28"/>
    <w:rsid w:val="00285367"/>
    <w:rsid w:val="0028619E"/>
    <w:rsid w:val="00286671"/>
    <w:rsid w:val="0029282C"/>
    <w:rsid w:val="002A0650"/>
    <w:rsid w:val="002A1C67"/>
    <w:rsid w:val="002A1E8B"/>
    <w:rsid w:val="002A1F49"/>
    <w:rsid w:val="002A3636"/>
    <w:rsid w:val="002A5873"/>
    <w:rsid w:val="002B4AAF"/>
    <w:rsid w:val="002C047D"/>
    <w:rsid w:val="002C0FA7"/>
    <w:rsid w:val="002C165D"/>
    <w:rsid w:val="002C2E19"/>
    <w:rsid w:val="002C46A7"/>
    <w:rsid w:val="002E7E9B"/>
    <w:rsid w:val="002F63BB"/>
    <w:rsid w:val="002F6B9F"/>
    <w:rsid w:val="00305ABF"/>
    <w:rsid w:val="00315E10"/>
    <w:rsid w:val="00320077"/>
    <w:rsid w:val="00326D08"/>
    <w:rsid w:val="00340402"/>
    <w:rsid w:val="003432AB"/>
    <w:rsid w:val="003539FD"/>
    <w:rsid w:val="0035542A"/>
    <w:rsid w:val="00355CE0"/>
    <w:rsid w:val="003600A7"/>
    <w:rsid w:val="003814DC"/>
    <w:rsid w:val="00384BF6"/>
    <w:rsid w:val="003A6EBF"/>
    <w:rsid w:val="003B7B33"/>
    <w:rsid w:val="003C13C1"/>
    <w:rsid w:val="003C554B"/>
    <w:rsid w:val="003D3911"/>
    <w:rsid w:val="003E0602"/>
    <w:rsid w:val="003E1128"/>
    <w:rsid w:val="003E1AC2"/>
    <w:rsid w:val="003E5696"/>
    <w:rsid w:val="003F5924"/>
    <w:rsid w:val="004007EC"/>
    <w:rsid w:val="00401342"/>
    <w:rsid w:val="00411F96"/>
    <w:rsid w:val="0041795A"/>
    <w:rsid w:val="00417E94"/>
    <w:rsid w:val="00432BDF"/>
    <w:rsid w:val="00435C77"/>
    <w:rsid w:val="004420D9"/>
    <w:rsid w:val="004546AA"/>
    <w:rsid w:val="00466CBF"/>
    <w:rsid w:val="00471A8D"/>
    <w:rsid w:val="00472F3B"/>
    <w:rsid w:val="00477CBA"/>
    <w:rsid w:val="00477CC0"/>
    <w:rsid w:val="00484FBC"/>
    <w:rsid w:val="0049780B"/>
    <w:rsid w:val="004A02A7"/>
    <w:rsid w:val="004A26C3"/>
    <w:rsid w:val="004A567D"/>
    <w:rsid w:val="004B3FE4"/>
    <w:rsid w:val="004B4B8F"/>
    <w:rsid w:val="004C17F9"/>
    <w:rsid w:val="004C38EA"/>
    <w:rsid w:val="004D1F59"/>
    <w:rsid w:val="004E5335"/>
    <w:rsid w:val="004F684E"/>
    <w:rsid w:val="00507973"/>
    <w:rsid w:val="0051430E"/>
    <w:rsid w:val="00536E59"/>
    <w:rsid w:val="00547A20"/>
    <w:rsid w:val="00572888"/>
    <w:rsid w:val="00575D23"/>
    <w:rsid w:val="0058011C"/>
    <w:rsid w:val="00591579"/>
    <w:rsid w:val="005916BD"/>
    <w:rsid w:val="0059356B"/>
    <w:rsid w:val="005A6361"/>
    <w:rsid w:val="005A6600"/>
    <w:rsid w:val="005A6816"/>
    <w:rsid w:val="005B55B2"/>
    <w:rsid w:val="005B718E"/>
    <w:rsid w:val="005C14B6"/>
    <w:rsid w:val="005C212B"/>
    <w:rsid w:val="005C291A"/>
    <w:rsid w:val="005C3D87"/>
    <w:rsid w:val="005C52E7"/>
    <w:rsid w:val="005D0C5B"/>
    <w:rsid w:val="005D71D9"/>
    <w:rsid w:val="005E52C0"/>
    <w:rsid w:val="005E7845"/>
    <w:rsid w:val="005F52D3"/>
    <w:rsid w:val="00603224"/>
    <w:rsid w:val="0061023A"/>
    <w:rsid w:val="0061026E"/>
    <w:rsid w:val="0062411C"/>
    <w:rsid w:val="0066288A"/>
    <w:rsid w:val="006753D0"/>
    <w:rsid w:val="00681CA6"/>
    <w:rsid w:val="00682087"/>
    <w:rsid w:val="00682FA6"/>
    <w:rsid w:val="006927EE"/>
    <w:rsid w:val="006A1E8E"/>
    <w:rsid w:val="006A774C"/>
    <w:rsid w:val="006B75E3"/>
    <w:rsid w:val="006C4D58"/>
    <w:rsid w:val="006C5BC9"/>
    <w:rsid w:val="006D6D6C"/>
    <w:rsid w:val="006D74F7"/>
    <w:rsid w:val="006E01AC"/>
    <w:rsid w:val="006E3085"/>
    <w:rsid w:val="006F1300"/>
    <w:rsid w:val="007024B0"/>
    <w:rsid w:val="0070397D"/>
    <w:rsid w:val="0070444E"/>
    <w:rsid w:val="00720943"/>
    <w:rsid w:val="0072792E"/>
    <w:rsid w:val="0072799A"/>
    <w:rsid w:val="00731E90"/>
    <w:rsid w:val="007346EF"/>
    <w:rsid w:val="0074049D"/>
    <w:rsid w:val="0075759D"/>
    <w:rsid w:val="00757B4E"/>
    <w:rsid w:val="00770C9A"/>
    <w:rsid w:val="00774D15"/>
    <w:rsid w:val="00782C22"/>
    <w:rsid w:val="00782F55"/>
    <w:rsid w:val="00783B0C"/>
    <w:rsid w:val="00787FF4"/>
    <w:rsid w:val="007941A0"/>
    <w:rsid w:val="00794725"/>
    <w:rsid w:val="00796A9A"/>
    <w:rsid w:val="007A6BD7"/>
    <w:rsid w:val="007B10E6"/>
    <w:rsid w:val="007B24F8"/>
    <w:rsid w:val="007C0BD8"/>
    <w:rsid w:val="007C6596"/>
    <w:rsid w:val="007D44BC"/>
    <w:rsid w:val="007E28C6"/>
    <w:rsid w:val="007E3D0F"/>
    <w:rsid w:val="007F1936"/>
    <w:rsid w:val="00801595"/>
    <w:rsid w:val="00814E09"/>
    <w:rsid w:val="00817D24"/>
    <w:rsid w:val="00821280"/>
    <w:rsid w:val="00821A1E"/>
    <w:rsid w:val="00826D49"/>
    <w:rsid w:val="0083417E"/>
    <w:rsid w:val="008356DE"/>
    <w:rsid w:val="0084631F"/>
    <w:rsid w:val="00850F50"/>
    <w:rsid w:val="00851871"/>
    <w:rsid w:val="00856943"/>
    <w:rsid w:val="008612AC"/>
    <w:rsid w:val="0088256D"/>
    <w:rsid w:val="0088524D"/>
    <w:rsid w:val="00896825"/>
    <w:rsid w:val="00897379"/>
    <w:rsid w:val="008A018A"/>
    <w:rsid w:val="008A570F"/>
    <w:rsid w:val="008A6B26"/>
    <w:rsid w:val="008C31CF"/>
    <w:rsid w:val="008D6838"/>
    <w:rsid w:val="008F1BFE"/>
    <w:rsid w:val="008F4B4F"/>
    <w:rsid w:val="00916FFA"/>
    <w:rsid w:val="00920DEF"/>
    <w:rsid w:val="0092264C"/>
    <w:rsid w:val="0094356E"/>
    <w:rsid w:val="009477BA"/>
    <w:rsid w:val="00947B82"/>
    <w:rsid w:val="00950B40"/>
    <w:rsid w:val="00956780"/>
    <w:rsid w:val="0096189D"/>
    <w:rsid w:val="009659EA"/>
    <w:rsid w:val="00971204"/>
    <w:rsid w:val="00976C7F"/>
    <w:rsid w:val="0098099A"/>
    <w:rsid w:val="00982293"/>
    <w:rsid w:val="00985031"/>
    <w:rsid w:val="00994950"/>
    <w:rsid w:val="0099665A"/>
    <w:rsid w:val="0099741D"/>
    <w:rsid w:val="009975AF"/>
    <w:rsid w:val="009A0F7D"/>
    <w:rsid w:val="009B0225"/>
    <w:rsid w:val="009B3396"/>
    <w:rsid w:val="009B7A3A"/>
    <w:rsid w:val="009D0177"/>
    <w:rsid w:val="009D7B5E"/>
    <w:rsid w:val="009E2A05"/>
    <w:rsid w:val="00A011D0"/>
    <w:rsid w:val="00A02B21"/>
    <w:rsid w:val="00A04A29"/>
    <w:rsid w:val="00A13856"/>
    <w:rsid w:val="00A20D1C"/>
    <w:rsid w:val="00A2122B"/>
    <w:rsid w:val="00A233D9"/>
    <w:rsid w:val="00A302C0"/>
    <w:rsid w:val="00A3081D"/>
    <w:rsid w:val="00A44A48"/>
    <w:rsid w:val="00A531FB"/>
    <w:rsid w:val="00A5424A"/>
    <w:rsid w:val="00A60D6C"/>
    <w:rsid w:val="00A62BA3"/>
    <w:rsid w:val="00A644D2"/>
    <w:rsid w:val="00A65F05"/>
    <w:rsid w:val="00A669DB"/>
    <w:rsid w:val="00A80BFB"/>
    <w:rsid w:val="00A8227F"/>
    <w:rsid w:val="00A95D49"/>
    <w:rsid w:val="00AA031B"/>
    <w:rsid w:val="00AA1233"/>
    <w:rsid w:val="00AA6A82"/>
    <w:rsid w:val="00AA6D4B"/>
    <w:rsid w:val="00AB347F"/>
    <w:rsid w:val="00AC2E82"/>
    <w:rsid w:val="00AC2F96"/>
    <w:rsid w:val="00AC41C9"/>
    <w:rsid w:val="00AE20B5"/>
    <w:rsid w:val="00AE4866"/>
    <w:rsid w:val="00AF5AAB"/>
    <w:rsid w:val="00B061CC"/>
    <w:rsid w:val="00B3557C"/>
    <w:rsid w:val="00B4283B"/>
    <w:rsid w:val="00B555B7"/>
    <w:rsid w:val="00B57F66"/>
    <w:rsid w:val="00B57FAE"/>
    <w:rsid w:val="00B624E2"/>
    <w:rsid w:val="00B6441A"/>
    <w:rsid w:val="00B761D2"/>
    <w:rsid w:val="00B77163"/>
    <w:rsid w:val="00B80206"/>
    <w:rsid w:val="00B80F47"/>
    <w:rsid w:val="00B9122C"/>
    <w:rsid w:val="00B941D3"/>
    <w:rsid w:val="00B97E24"/>
    <w:rsid w:val="00BA2C5C"/>
    <w:rsid w:val="00BA5B91"/>
    <w:rsid w:val="00BC4AAC"/>
    <w:rsid w:val="00BC514D"/>
    <w:rsid w:val="00BC5CB8"/>
    <w:rsid w:val="00BD3140"/>
    <w:rsid w:val="00BD36EE"/>
    <w:rsid w:val="00BE38C4"/>
    <w:rsid w:val="00BE6229"/>
    <w:rsid w:val="00BE7CF5"/>
    <w:rsid w:val="00BE7DFE"/>
    <w:rsid w:val="00BF1ED1"/>
    <w:rsid w:val="00BF5C6D"/>
    <w:rsid w:val="00BF6D23"/>
    <w:rsid w:val="00C00DC1"/>
    <w:rsid w:val="00C014AF"/>
    <w:rsid w:val="00C01A69"/>
    <w:rsid w:val="00C107B7"/>
    <w:rsid w:val="00C10D4C"/>
    <w:rsid w:val="00C14114"/>
    <w:rsid w:val="00C3057B"/>
    <w:rsid w:val="00C30631"/>
    <w:rsid w:val="00C30C78"/>
    <w:rsid w:val="00C35DC2"/>
    <w:rsid w:val="00C43BCA"/>
    <w:rsid w:val="00C473B4"/>
    <w:rsid w:val="00C534F2"/>
    <w:rsid w:val="00C56AC8"/>
    <w:rsid w:val="00C6151F"/>
    <w:rsid w:val="00C66721"/>
    <w:rsid w:val="00C73322"/>
    <w:rsid w:val="00C83A3C"/>
    <w:rsid w:val="00C86157"/>
    <w:rsid w:val="00C9264B"/>
    <w:rsid w:val="00C92CAB"/>
    <w:rsid w:val="00C93E5D"/>
    <w:rsid w:val="00C96394"/>
    <w:rsid w:val="00CA34EC"/>
    <w:rsid w:val="00CA3BA5"/>
    <w:rsid w:val="00CB19B3"/>
    <w:rsid w:val="00CC0AA2"/>
    <w:rsid w:val="00CC24DA"/>
    <w:rsid w:val="00CD232D"/>
    <w:rsid w:val="00CE0D3D"/>
    <w:rsid w:val="00CE71D3"/>
    <w:rsid w:val="00CF3CDB"/>
    <w:rsid w:val="00CF6691"/>
    <w:rsid w:val="00CF6BEE"/>
    <w:rsid w:val="00CF7043"/>
    <w:rsid w:val="00D04282"/>
    <w:rsid w:val="00D13268"/>
    <w:rsid w:val="00D2087A"/>
    <w:rsid w:val="00D2153C"/>
    <w:rsid w:val="00D23629"/>
    <w:rsid w:val="00D332BA"/>
    <w:rsid w:val="00D370E3"/>
    <w:rsid w:val="00D409A0"/>
    <w:rsid w:val="00D41608"/>
    <w:rsid w:val="00D61F0D"/>
    <w:rsid w:val="00D65A6B"/>
    <w:rsid w:val="00D65DDC"/>
    <w:rsid w:val="00D67DC7"/>
    <w:rsid w:val="00D7140F"/>
    <w:rsid w:val="00D75F49"/>
    <w:rsid w:val="00D918EB"/>
    <w:rsid w:val="00D950BB"/>
    <w:rsid w:val="00DA2D8F"/>
    <w:rsid w:val="00DA3822"/>
    <w:rsid w:val="00DB3D94"/>
    <w:rsid w:val="00DC0949"/>
    <w:rsid w:val="00DC395E"/>
    <w:rsid w:val="00DC5F72"/>
    <w:rsid w:val="00DD1D03"/>
    <w:rsid w:val="00DF2132"/>
    <w:rsid w:val="00DF22E7"/>
    <w:rsid w:val="00DF31BB"/>
    <w:rsid w:val="00E019C2"/>
    <w:rsid w:val="00E021DF"/>
    <w:rsid w:val="00E12330"/>
    <w:rsid w:val="00E128AD"/>
    <w:rsid w:val="00E16320"/>
    <w:rsid w:val="00E27D05"/>
    <w:rsid w:val="00E44D96"/>
    <w:rsid w:val="00E608CF"/>
    <w:rsid w:val="00E747EF"/>
    <w:rsid w:val="00E75569"/>
    <w:rsid w:val="00E87E2F"/>
    <w:rsid w:val="00E901C7"/>
    <w:rsid w:val="00EB074B"/>
    <w:rsid w:val="00EB1220"/>
    <w:rsid w:val="00EB37E1"/>
    <w:rsid w:val="00EB695D"/>
    <w:rsid w:val="00EC2795"/>
    <w:rsid w:val="00EC4FDB"/>
    <w:rsid w:val="00ED7EF6"/>
    <w:rsid w:val="00EF21A5"/>
    <w:rsid w:val="00EF5708"/>
    <w:rsid w:val="00EF5776"/>
    <w:rsid w:val="00F008A4"/>
    <w:rsid w:val="00F11291"/>
    <w:rsid w:val="00F127EE"/>
    <w:rsid w:val="00F36987"/>
    <w:rsid w:val="00F4020C"/>
    <w:rsid w:val="00F43973"/>
    <w:rsid w:val="00F43BC2"/>
    <w:rsid w:val="00F475B6"/>
    <w:rsid w:val="00F50077"/>
    <w:rsid w:val="00F53234"/>
    <w:rsid w:val="00F6202F"/>
    <w:rsid w:val="00F658EE"/>
    <w:rsid w:val="00F774C8"/>
    <w:rsid w:val="00F77A3D"/>
    <w:rsid w:val="00F8010B"/>
    <w:rsid w:val="00F808BC"/>
    <w:rsid w:val="00F8353C"/>
    <w:rsid w:val="00F83E2C"/>
    <w:rsid w:val="00F85F63"/>
    <w:rsid w:val="00F91088"/>
    <w:rsid w:val="00F9192D"/>
    <w:rsid w:val="00F91CB0"/>
    <w:rsid w:val="00F96468"/>
    <w:rsid w:val="00FA1474"/>
    <w:rsid w:val="00FB4568"/>
    <w:rsid w:val="00FB72E6"/>
    <w:rsid w:val="00FC2C34"/>
    <w:rsid w:val="00FC7D15"/>
    <w:rsid w:val="00FD5012"/>
    <w:rsid w:val="00FD77E6"/>
    <w:rsid w:val="00FD786B"/>
    <w:rsid w:val="00FE1F68"/>
    <w:rsid w:val="00FE7866"/>
    <w:rsid w:val="00FF001B"/>
    <w:rsid w:val="00FF1427"/>
    <w:rsid w:val="00FF4260"/>
    <w:rsid w:val="00FF7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957999"/>
  <w15:docId w15:val="{12EE726C-C678-429B-BCB3-6BEFF345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93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593D"/>
    <w:pPr>
      <w:keepNext/>
      <w:ind w:right="-64"/>
      <w:jc w:val="center"/>
      <w:outlineLvl w:val="0"/>
    </w:pPr>
    <w:rPr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E593D"/>
    <w:rPr>
      <w:b/>
      <w:sz w:val="20"/>
      <w:szCs w:val="20"/>
      <w:u w:val="single"/>
      <w:lang w:val="en-US"/>
    </w:rPr>
  </w:style>
  <w:style w:type="paragraph" w:styleId="Header">
    <w:name w:val="header"/>
    <w:basedOn w:val="Normal"/>
    <w:link w:val="HeaderChar"/>
    <w:uiPriority w:val="99"/>
    <w:rsid w:val="000E593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84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814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5012"/>
  </w:style>
  <w:style w:type="paragraph" w:styleId="DocumentMap">
    <w:name w:val="Document Map"/>
    <w:basedOn w:val="Normal"/>
    <w:semiHidden/>
    <w:rsid w:val="007346E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5728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1871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851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871"/>
    <w:rPr>
      <w:rFonts w:ascii="Tahoma" w:hAnsi="Tahoma" w:cs="Tahoma"/>
      <w:sz w:val="16"/>
      <w:szCs w:val="16"/>
      <w:lang w:val="en-GB"/>
    </w:rPr>
  </w:style>
  <w:style w:type="paragraph" w:customStyle="1" w:styleId="BulletedList">
    <w:name w:val="Bulleted List"/>
    <w:basedOn w:val="Normal"/>
    <w:uiPriority w:val="99"/>
    <w:qFormat/>
    <w:rsid w:val="008F4B4F"/>
    <w:pPr>
      <w:spacing w:before="60" w:after="20"/>
    </w:pPr>
    <w:rPr>
      <w:rFonts w:eastAsia="Calibri"/>
      <w:sz w:val="22"/>
      <w:szCs w:val="22"/>
      <w:lang w:val="en-US"/>
    </w:rPr>
  </w:style>
  <w:style w:type="character" w:customStyle="1" w:styleId="apple-style-span">
    <w:name w:val="apple-style-span"/>
    <w:basedOn w:val="DefaultParagraphFont"/>
    <w:uiPriority w:val="99"/>
    <w:rsid w:val="008F4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efaultParagraphFont"/>
    <w:uiPriority w:val="99"/>
    <w:rsid w:val="008F4B4F"/>
    <w:rPr>
      <w:rFonts w:ascii="Times New Roman" w:hAnsi="Times New Roman" w:cs="Times New Roman" w:hint="default"/>
    </w:rPr>
  </w:style>
  <w:style w:type="character" w:customStyle="1" w:styleId="HeaderChar">
    <w:name w:val="Header Char"/>
    <w:basedOn w:val="DefaultParagraphFont"/>
    <w:link w:val="Header"/>
    <w:uiPriority w:val="99"/>
    <w:rsid w:val="001977E8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787FF4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787FF4"/>
    <w:rPr>
      <w:sz w:val="24"/>
      <w:szCs w:val="24"/>
      <w:lang w:val="en-US" w:eastAsia="en-US"/>
    </w:rPr>
  </w:style>
  <w:style w:type="paragraph" w:customStyle="1" w:styleId="Default">
    <w:name w:val="Default"/>
    <w:rsid w:val="003E0602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B231.A25112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757FE-BD16-4D72-8850-72F3B12C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 GROWERS LTD</vt:lpstr>
    </vt:vector>
  </TitlesOfParts>
  <Company>AAA GROWERS LTD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 GROWERS LTD</dc:title>
  <dc:creator>Safina Khan</dc:creator>
  <cp:lastModifiedBy>AAA Growers Procurement</cp:lastModifiedBy>
  <cp:revision>2</cp:revision>
  <cp:lastPrinted>2024-03-15T05:30:00Z</cp:lastPrinted>
  <dcterms:created xsi:type="dcterms:W3CDTF">2026-01-29T06:38:00Z</dcterms:created>
  <dcterms:modified xsi:type="dcterms:W3CDTF">2026-01-29T06:38:00Z</dcterms:modified>
</cp:coreProperties>
</file>